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highlight w:val="none"/>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bookmarkStart w:id="111" w:name="_GoBack"/>
      <w:bookmarkEnd w:id="111"/>
      <w:r>
        <w:rPr>
          <w:rFonts w:ascii="Times New Roman" w:hAnsi="Times New Roman" w:eastAsia="黑体"/>
          <w:highlight w:val="none"/>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12700</wp:posOffset>
                </wp:positionV>
                <wp:extent cx="5819775" cy="9547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851" cy="9547861"/>
                          <a:chOff x="0" y="0"/>
                          <a:chExt cx="5820271" cy="9548393"/>
                        </a:xfrm>
                      </wpg:grpSpPr>
                      <wps:wsp>
                        <wps:cNvPr id="217" name="文本框 2"/>
                        <wps:cNvSpPr txBox="1">
                          <a:spLocks noChangeArrowheads="1"/>
                        </wps:cNvSpPr>
                        <wps:spPr bwMode="auto">
                          <a:xfrm>
                            <a:off x="0" y="0"/>
                            <a:ext cx="2360465" cy="507393"/>
                          </a:xfrm>
                          <a:prstGeom prst="rect">
                            <a:avLst/>
                          </a:prstGeom>
                          <a:noFill/>
                          <a:ln w="9525">
                            <a:noFill/>
                            <a:miter lim="800000"/>
                          </a:ln>
                        </wps:spPr>
                        <wps:txbx>
                          <w:txbxContent>
                            <w:p>
                              <w:pPr>
                                <w:spacing w:line="320" w:lineRule="exact"/>
                                <w:rPr>
                                  <w:rFonts w:hint="default" w:ascii="Times New Roman" w:hAnsi="Times New Roman" w:eastAsia="黑体" w:cs="Times New Roman"/>
                                  <w:b/>
                                  <w:highlight w:val="none"/>
                                  <w:lang w:val="en-US"/>
                                </w:rPr>
                              </w:pPr>
                              <w:r>
                                <w:rPr>
                                  <w:rFonts w:hint="default" w:ascii="Times New Roman" w:hAnsi="Times New Roman" w:eastAsia="黑体" w:cs="Times New Roman"/>
                                  <w:szCs w:val="20"/>
                                  <w:highlight w:val="none"/>
                                  <w:lang w:val="en-US"/>
                                </w:rPr>
                                <w:t>ICS 01.040.25</w:t>
                              </w:r>
                            </w:p>
                            <w:p>
                              <w:pPr>
                                <w:spacing w:line="320" w:lineRule="exact"/>
                                <w:rPr>
                                  <w:rFonts w:hint="eastAsia" w:ascii="黑体" w:hAnsi="Times New Roman" w:eastAsia="黑体" w:cs="Times New Roman"/>
                                </w:rPr>
                              </w:pPr>
                              <w:r>
                                <w:rPr>
                                  <w:rFonts w:hint="default" w:ascii="Times New Roman" w:hAnsi="Times New Roman" w:eastAsia="黑体" w:cs="Times New Roman"/>
                                  <w:b/>
                                  <w:highlight w:val="none"/>
                                  <w:lang w:val="en-US"/>
                                </w:rPr>
                                <w:t>J 04</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99" cy="481992"/>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ascii="黑体" w:hAnsi="Times New Roman" w:eastAsia="黑体"/>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w:t>
                              </w:r>
                              <w:r>
                                <w:rPr>
                                  <w:rFonts w:hint="default" w:ascii="黑体" w:hAnsi="Times New Roman" w:eastAsia="黑体" w:cs="Times New Roman"/>
                                  <w:spacing w:val="10"/>
                                  <w:sz w:val="28"/>
                                  <w:lang w:val="en-US"/>
                                </w:rPr>
                                <w:t>24</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highlight w:val="none"/>
                                </w:rPr>
                              </w:pPr>
                            </w:p>
                            <w:p>
                              <w:pPr>
                                <w:spacing w:before="156" w:beforeLines="50" w:after="156" w:afterLines="50" w:line="240" w:lineRule="auto"/>
                                <w:jc w:val="center"/>
                                <w:rPr>
                                  <w:rFonts w:ascii="Times New Roman" w:hAnsi="Times New Roman" w:eastAsia="黑体"/>
                                  <w:sz w:val="48"/>
                                  <w:szCs w:val="48"/>
                                  <w:highlight w:val="none"/>
                                </w:rPr>
                              </w:pPr>
                              <w:r>
                                <w:rPr>
                                  <w:rFonts w:hint="eastAsia" w:ascii="Times New Roman" w:hAnsi="Times New Roman" w:eastAsia="黑体"/>
                                  <w:sz w:val="48"/>
                                  <w:szCs w:val="48"/>
                                  <w:highlight w:val="none"/>
                                </w:rPr>
                                <w:t>增材制造 连续纤维增强复合材料增材制造工艺规范</w:t>
                              </w:r>
                            </w:p>
                            <w:p>
                              <w:pPr>
                                <w:spacing w:before="156" w:beforeLines="50" w:after="156" w:afterLines="50" w:line="240" w:lineRule="auto"/>
                                <w:jc w:val="center"/>
                                <w:rPr>
                                  <w:rFonts w:hint="eastAsia" w:ascii="Times New Roman" w:hAnsi="Times New Roman" w:eastAsia="黑体"/>
                                  <w:sz w:val="36"/>
                                  <w:highlight w:val="none"/>
                                </w:rPr>
                              </w:pPr>
                              <w:r>
                                <w:rPr>
                                  <w:rFonts w:hint="eastAsia" w:ascii="Times New Roman" w:hAnsi="Times New Roman" w:eastAsia="黑体"/>
                                  <w:sz w:val="36"/>
                                  <w:highlight w:val="none"/>
                                </w:rPr>
                                <w:t xml:space="preserve">Additive manufacturing — Specification for additive manufacturing of </w:t>
                              </w:r>
                              <w:r>
                                <w:rPr>
                                  <w:rFonts w:hint="eastAsia" w:ascii="Times New Roman" w:hAnsi="Times New Roman" w:eastAsia="黑体"/>
                                  <w:sz w:val="36"/>
                                  <w:highlight w:val="none"/>
                                  <w:lang w:eastAsia="zh-CN"/>
                                </w:rPr>
                                <w:t>continuous</w:t>
                              </w:r>
                              <w:r>
                                <w:rPr>
                                  <w:rFonts w:hint="eastAsia" w:ascii="Times New Roman" w:hAnsi="Times New Roman" w:eastAsia="黑体"/>
                                  <w:sz w:val="36"/>
                                  <w:highlight w:val="none"/>
                                </w:rPr>
                                <w:t xml:space="preserve"> fiber reinforced composites</w:t>
                              </w:r>
                            </w:p>
                            <w:p>
                              <w:pPr>
                                <w:spacing w:before="156" w:beforeLines="50" w:after="156" w:afterLines="50" w:line="240" w:lineRule="auto"/>
                                <w:jc w:val="center"/>
                                <w:rPr>
                                  <w:rFonts w:hint="eastAsia" w:ascii="Times New Roman" w:hAnsi="Times New Roman" w:eastAsia="黑体"/>
                                  <w:sz w:val="36"/>
                                  <w:highlight w:val="none"/>
                                  <w:lang w:eastAsia="zh-CN"/>
                                </w:rPr>
                              </w:pPr>
                              <w:r>
                                <w:rPr>
                                  <w:rFonts w:hint="eastAsia" w:ascii="Times New Roman" w:hAnsi="Times New Roman" w:eastAsia="黑体"/>
                                  <w:sz w:val="36"/>
                                  <w:highlight w:val="none"/>
                                  <w:lang w:eastAsia="zh-CN"/>
                                </w:rPr>
                                <w:t>（</w:t>
                              </w:r>
                              <w:r>
                                <w:rPr>
                                  <w:rFonts w:hint="eastAsia" w:ascii="Times New Roman" w:hAnsi="Times New Roman" w:eastAsia="黑体"/>
                                  <w:sz w:val="36"/>
                                  <w:highlight w:val="none"/>
                                  <w:lang w:val="en-US" w:eastAsia="zh-CN"/>
                                </w:rPr>
                                <w:t>征求意见稿</w:t>
                              </w:r>
                              <w:r>
                                <w:rPr>
                                  <w:rFonts w:hint="eastAsia" w:ascii="Times New Roman" w:hAnsi="Times New Roman" w:eastAsia="黑体"/>
                                  <w:sz w:val="36"/>
                                  <w:highlight w:val="none"/>
                                  <w:lang w:eastAsia="zh-CN"/>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pPr>
                                <w:jc w:val="left"/>
                                <w:rPr>
                                  <w:rFonts w:ascii="黑体" w:hAnsi="Times New Roman" w:eastAsia="黑体"/>
                                  <w:sz w:val="30"/>
                                </w:rPr>
                              </w:pPr>
                              <w:r>
                                <w:rPr>
                                  <w:rFonts w:hint="default" w:ascii="黑体" w:hAnsi="Times New Roman" w:eastAsia="黑体"/>
                                  <w:sz w:val="30"/>
                                  <w:lang w:val="en-US"/>
                                </w:rPr>
                                <w:t>2023</w:t>
                              </w:r>
                              <w:r>
                                <w:rPr>
                                  <w:rFonts w:ascii="黑体" w:hAnsi="Times New Roman" w:eastAsia="黑体"/>
                                  <w:sz w:val="30"/>
                                </w:rPr>
                                <w:t xml:space="preserve">-XX-XX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pPr>
                                <w:jc w:val="right"/>
                                <w:rPr>
                                  <w:rFonts w:ascii="黑体" w:hAnsi="Times New Roman" w:eastAsia="黑体"/>
                                  <w:sz w:val="30"/>
                                </w:rPr>
                              </w:pPr>
                              <w:r>
                                <w:rPr>
                                  <w:rFonts w:hint="default" w:ascii="黑体" w:hAnsi="Times New Roman" w:eastAsia="黑体"/>
                                  <w:sz w:val="30"/>
                                  <w:lang w:val="en-US"/>
                                </w:rPr>
                                <w:t>2023</w:t>
                              </w:r>
                              <w:r>
                                <w:rPr>
                                  <w:rFonts w:ascii="黑体" w:hAnsi="Times New Roman" w:eastAsia="黑体"/>
                                  <w:sz w:val="30"/>
                                </w:rPr>
                                <w:t xml:space="preserve">-XX-XX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51.8pt;width:458.25pt;mso-wrap-distance-bottom:0pt;mso-wrap-distance-left:9pt;mso-wrap-distance-right:9pt;mso-wrap-distance-top:0pt;z-index:251660288;mso-width-relative:page;mso-height-relative:page;" coordsize="5820271,9548393" o:gfxdata="UEsFBgAAAAAAAAAAAAAAAAAAAAAAAFBLAwQKAAAAAACHTuJAAAAAAAAAAAAAAAAABAAAAGRycy9Q&#10;SwMEFAAAAAgAh07iQEexQwHXAAAABwEAAA8AAABkcnMvZG93bnJldi54bWxNj0FLw0AQhe+C/2EZ&#10;wZvdTUuCptkUKeqpCLaC9LbNTpPQ7GzIbpP23zue7HF4H2++V6wurhMjDqH1pCGZKRBIlbct1Rq+&#10;d+9PzyBCNGRN5wk1XDHAqry/K0xu/URfOG5jLbiEQm40NDH2uZShatCZMPM9EmdHPzgT+RxqaQcz&#10;cbnr5FypTDrTEn9oTI/rBqvT9uw0fExmel0kb+PmdFxf97v082eToNaPD4lagoh4if8w/OmzOpTs&#10;dPBnskF0GhbMaZjzHg5fkox3HJhKVZqBLAt561/+AlBLAwQUAAAACACHTuJA9jsoImEEAABHFwAA&#10;DgAAAGRycy9lMm9Eb2MueG1s7VjNjuQ0EL4j8Q5W7kzHdtL50WRWywwzQlpgpYUHcOdfJHawPZMe&#10;zivghDhxASFxgNMeuXHgaZjhMSjb6Z7uXiF6WcE2u9OHdBInFddXn6vK3/GDZd+hq1KqVvDMw0e+&#10;h0qei6LldeZ98vH5O7GHlGa8YJ3gZeZdl8p7cPL2W8fjkJZENKIrSonACFfpOGReo/WQzmYqb8qe&#10;qSMxlBwGKyF7puFS1rNCshGs992M+P58NgpZDFLkpVJw98wNepNFuY9BUVVtXp6J/LIvuXZWZdkx&#10;DS6pph2Ud2JnW1Vlrj+qKlVq1GUeeKrtET4C5wtznJ0cs7SWbGjafJoC22cKOz71rOXw0bWpM6YZ&#10;upTtc6b6NpdCiUof5aKfOUcsIuAF9newuZDicrC+1OlYD2vQIVA7qP9js/mHV48laovMizzEWQ8B&#10;v/316e/ffIUig8041Ck8ciGHJ8NjOd2o3ZVxd1nJ3vyDI2hpUb1eo1ouNcrhZhjjJA6xh3IYS8Ig&#10;iufY4Z43EJzn3sub99ZvEp9Ed2/GNKHmzdnqwzMzv/V0xgEYqe5gUi8H05OGDaVFXxkMJpgIXgN1&#10;8+2XN98/u/nxC0QcVvY5AxTSy3cFuI4tJ9TwSOSfKsTFacN4XT6UUoxNyQqYoEUC3Fi/ajBXqTJG&#10;FuMHooCAsEstrKF90CZ07gfz0KEd+tEuZCwdpNIXpeiROck8CWvEWmdXj5R26K4eMaHl4rztOrjP&#10;0o6j0YSQhPaFjZG+1ZAUurbPvNg3vylMHYdorRxyrunlYmmJpNKFKK7BTyncsoSkBCeNkJ97aIQl&#10;mXnqs0smSw9173PAKsFBYNawvQjCiMCF3BxZbI4wnoOpzNMecqen2q5744gaHgKm561110zPzWSa&#10;K3DITfVfJ1NMVovuVXMJExoCsWGFxoFPwsQt0PUSjmjghwC3WcJxQmK8CvCKkivGvCGkyrU8ZFrR&#10;Q6EViRJCI2A58AbPA0rD+TazKCT4OEkcswKoFInNpesM/8alqwNnFhQW1yUcTsKiJEhiYtsVlm5k&#10;LBrgqQwGFJMEqsVm6/DCxFKiawtTCm0BkfXitJPoikFfeW5/k/Wtx16bgsmFKZjVqy+Y80PhHxRD&#10;UwvnSYJ3cxqhPsXBxD0a0nkSvhz1Nhqt14ZRB9OCwXb3MDIaDYIopEAbw6sI4xDbzc5dTrvn1dT0&#10;/x9a+wQSxGHwCkc4CmNosYBXCU6gk9/p7g2vKHT0trunIVTT4D5f2d3jIW4ZgxWvbr/75ebrn/74&#10;7Qc43j77GbmoTVLCKZ/kGqclmJ5ltVXb0moIBD7aTTQh5KHIZCKz3fubtqlruRFJWLqvfIDDODKm&#10;zf6+As0OTvsB9CfFa9hSdTWIkqYHtl3WX7ZcVmNYzWyr5TIb0TOmGtea2SFDZpa+gETh1ADTLRo0&#10;/zs5IAGpa9LgdmILI5NmAkrUvrFN/JgQvLPhuo+t0Zy2YmtVRNBXrbA4acFGwN28tly4079P/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W&#10;AAAAZHJzL1BLAQIUABQAAAAIAIdO4kBHsUMB1wAAAAcBAAAPAAAAAAAAAAEAIAAAADgAAABkcnMv&#10;ZG93bnJldi54bWxQSwECFAAUAAAACACHTuJA9jsoImEEAABHFwAADgAAAAAAAAABACAAAAA8AQAA&#10;ZHJzL2Uyb0RvYy54bWxQSwUGAAAAAAYABgBZAQAADwgAAAAA&#10;">
                <o:lock v:ext="edit" aspectratio="f"/>
                <v:shape id="文本框 2" o:spid="_x0000_s1026" o:spt="202" type="#_x0000_t202" style="position:absolute;left:0;top:0;height:507393;width:2360465;" filled="f" stroked="f" coordsize="21600,21600" o:gfxdata="UEsFBgAAAAAAAAAAAAAAAAAAAAAAAFBLAwQKAAAAAACHTuJAAAAAAAAAAAAAAAAABAAAAGRycy9Q&#10;SwMEFAAAAAgAh07iQImf2qG8AAAA3AAAAA8AAABkcnMvZG93bnJldi54bWxFj81qwzAQhO+BvoPY&#10;Qm+x5EDT4EYJpT+QQy5N3PtibS1Ta2Wsbey8fVUo9DjMzDfMdj+HXl1oTF1kC2VhQBE30XXcWqjP&#10;b8sNqCTIDvvIZOFKCfa7m8UWKxcnfqfLSVqVIZwqtOBFhkrr1HgKmIo4EGfvM44BJcux1W7EKcND&#10;r1fGrHXAjvOCx4GePTVfp+9gQcQ9ldf6NaTDx3x8mbxp7rG29u62NI+ghGb5D/+1D87CqnyA3zP5&#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n9qhvAAAANwAAAAPAAAAAAAAAAEAIAAAADgAAABkcnMvZG93bnJldi54&#10;bWxQSwECFAAUAAAACACHTuJAMy8FnjsAAAA5AAAAEAAAAAAAAAABACAAAAAhAQAAZHJzL3NoYXBl&#10;eG1sLnhtbFBLBQYAAAAABgAGAFsBAADLAwAAAAA=&#10;">
                  <v:fill on="f" focussize="0,0"/>
                  <v:stroke on="f" miterlimit="8" joinstyle="miter"/>
                  <v:imagedata o:title=""/>
                  <o:lock v:ext="edit" aspectratio="f"/>
                  <v:textbox style="mso-fit-shape-to-text:t;">
                    <w:txbxContent>
                      <w:p>
                        <w:pPr>
                          <w:spacing w:line="320" w:lineRule="exact"/>
                          <w:rPr>
                            <w:rFonts w:hint="default" w:ascii="Times New Roman" w:hAnsi="Times New Roman" w:eastAsia="黑体" w:cs="Times New Roman"/>
                            <w:b/>
                            <w:highlight w:val="none"/>
                            <w:lang w:val="en-US"/>
                          </w:rPr>
                        </w:pPr>
                        <w:r>
                          <w:rPr>
                            <w:rFonts w:hint="default" w:ascii="Times New Roman" w:hAnsi="Times New Roman" w:eastAsia="黑体" w:cs="Times New Roman"/>
                            <w:szCs w:val="20"/>
                            <w:highlight w:val="none"/>
                            <w:lang w:val="en-US"/>
                          </w:rPr>
                          <w:t>ICS 01.040.25</w:t>
                        </w:r>
                      </w:p>
                      <w:p>
                        <w:pPr>
                          <w:spacing w:line="320" w:lineRule="exact"/>
                          <w:rPr>
                            <w:rFonts w:hint="eastAsia" w:ascii="黑体" w:hAnsi="Times New Roman" w:eastAsia="黑体" w:cs="Times New Roman"/>
                          </w:rPr>
                        </w:pPr>
                        <w:r>
                          <w:rPr>
                            <w:rFonts w:hint="default" w:ascii="Times New Roman" w:hAnsi="Times New Roman" w:eastAsia="黑体" w:cs="Times New Roman"/>
                            <w:b/>
                            <w:highlight w:val="none"/>
                            <w:lang w:val="en-US"/>
                          </w:rPr>
                          <w:t>J 04</w:t>
                        </w:r>
                      </w:p>
                    </w:txbxContent>
                  </v:textbox>
                </v:shape>
                <v:shape id="文本框 2" o:spid="_x0000_s1026" o:spt="202" type="#_x0000_t202" style="position:absolute;left:12357;top:840259;height:892810;width:5734050;v-text-anchor:middle;" filled="f" stroked="f" coordsize="21600,21600" o:gfxdata="UEsFBgAAAAAAAAAAAAAAAAAAAAAAAFBLAwQKAAAAAACHTuJAAAAAAAAAAAAAAAAABAAAAGRycy9Q&#10;SwMEFAAAAAgAh07iQJx39hO+AAAA2wAAAA8AAABkcnMvZG93bnJldi54bWxFj81rwkAUxO8F/4fl&#10;Cd7qrh4kpG4EBdF+XGrqwdsj+/Kh2bchuyb2v+8WCj0OM/MbZr152FYM1PvGsYbFXIEgLpxpuNLw&#10;le+fExA+IBtsHZOGb/KwySZPa0yNG/mThlOoRISwT1FDHUKXSumLmiz6ueuIo1e63mKIsq+k6XGM&#10;cNvKpVIrabHhuFBjR7uaitvpbjW4vMyTg7pexvu52L6+fwyXt1ZqPZsu1AuIQI/wH/5rH42GZAm/&#10;X+IPkNk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x39hO+AAAA2wAAAA8AAAAAAAAAAQAgAAAAOAAAAGRycy9kb3ducmV2&#10;LnhtbFBLAQIUABQAAAAIAIdO4kAzLwWeOwAAADkAAAAQAAAAAAAAAAEAIAAAACMBAABkcnMvc2hh&#10;cGV4bWwueG1sUEsFBgAAAAAGAAYAWwEAAM0DA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481992;width:3027899;v-text-anchor:middle;" filled="f" stroked="f" coordsize="21600,21600" o:gfxdata="UEsFBgAAAAAAAAAAAAAAAAAAAAAAAFBLAwQKAAAAAACHTuJAAAAAAAAAAAAAAAAABAAAAGRycy9Q&#10;SwMEFAAAAAgAh07iQPM7U4i+AAAA2wAAAA8AAABkcnMvZG93bnJldi54bWxFj0FrwkAUhO8F/8Py&#10;hN7qri1IiK6CgthWLzX14O2RfSbR7NuQXRP9965Q6HGYmW+Y2eJma9FR6yvHGsYjBYI4d6biQsNv&#10;tn5LQPiAbLB2TBru5GExH7zMMDWu5x/q9qEQEcI+RQ1lCE0qpc9LsuhHriGO3sm1FkOUbSFNi32E&#10;21q+KzWRFiuOCyU2tCopv+yvVoPLTlmyUedjfz3ky6/trjt+11Lr1+FYTUEEuoX/8F/702hIPuD5&#10;Jf4AO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M7U4i+AAAA2wAAAA8AAAAAAAAAAQAgAAAAOAAAAGRycy9kb3ducmV2&#10;LnhtbFBLAQIUABQAAAAIAIdO4kAzLwWeOwAAADkAAAAQAAAAAAAAAAEAIAAAACMBAABkcnMvc2hh&#10;cGV4bWwueG1sUEsFBgAAAAAGAAYAWwEAAM0DAAAAAA==&#10;">
                  <v:fill on="f" focussize="0,0"/>
                  <v:stroke on="f" miterlimit="8" joinstyle="miter"/>
                  <v:imagedata o:title=""/>
                  <o:lock v:ext="edit" aspectratio="f"/>
                  <v:textbox style="mso-fit-shape-to-text:t;">
                    <w:txbxContent>
                      <w:p>
                        <w:pPr>
                          <w:spacing w:line="300" w:lineRule="exact"/>
                          <w:jc w:val="right"/>
                          <w:rPr>
                            <w:rFonts w:ascii="黑体" w:hAnsi="Times New Roman" w:eastAsia="黑体" w:cs="Times New Roman"/>
                            <w:sz w:val="28"/>
                          </w:rPr>
                        </w:pPr>
                      </w:p>
                      <w:p>
                        <w:pPr>
                          <w:spacing w:line="300" w:lineRule="exact"/>
                          <w:jc w:val="right"/>
                          <w:rPr>
                            <w:rFonts w:ascii="黑体" w:hAnsi="Times New Roman" w:eastAsia="黑体"/>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w:t>
                        </w:r>
                        <w:r>
                          <w:rPr>
                            <w:rFonts w:hint="default" w:ascii="黑体" w:hAnsi="Times New Roman" w:eastAsia="黑体" w:cs="Times New Roman"/>
                            <w:spacing w:val="10"/>
                            <w:sz w:val="28"/>
                            <w:lang w:val="en-US"/>
                          </w:rPr>
                          <w:t>24</w:t>
                        </w:r>
                      </w:p>
                    </w:txbxContent>
                  </v:textbox>
                </v:shape>
                <v:shape id="文本框 2" o:spid="_x0000_s1026" o:spt="202" type="#_x0000_t202" style="position:absolute;left:12357;top:3249827;height:4312920;width:5733415;" fillcolor="#FFFFFF" filled="t" stroked="f" coordsize="21600,21600" o:gfxdata="UEsFBgAAAAAAAAAAAAAAAAAAAAAAAFBLAwQKAAAAAACHTuJAAAAAAAAAAAAAAAAABAAAAGRycy9Q&#10;SwMEFAAAAAgAh07iQGovnm24AAAA2wAAAA8AAABkcnMvZG93bnJldi54bWxFj80KwjAQhO+C7xBW&#10;8CKaKv5Wo6CgeLX6AGuztsVmU5po9e2NIHgcZuYbZrV5mVI8qXaFZQXDQQSCOLW64EzB5bzvz0E4&#10;j6yxtEwK3uRgs263Vhhr2/CJnonPRICwi1FB7n0VS+nSnAy6ga2Ig3eztUEfZJ1JXWMT4KaUoyia&#10;SoMFh4UcK9rllN6Th1FwOza9yaK5HvxldhpPt1jMrvatVLczjJYgPL38P/xrH7WC+QS+X8IPkO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ovnm24AAAA2wAAAA8AAAAAAAAAAQAgAAAAOAAAAGRycy9kb3ducmV2LnhtbFBL&#10;AQIUABQAAAAIAIdO4kAzLwWeOwAAADkAAAAQAAAAAAAAAAEAIAAAAB0BAABkcnMvc2hhcGV4bWwu&#10;eG1sUEsFBgAAAAAGAAYAWwEAAMcDAA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highlight w:val="none"/>
                          </w:rPr>
                        </w:pPr>
                      </w:p>
                      <w:p>
                        <w:pPr>
                          <w:spacing w:before="156" w:beforeLines="50" w:after="156" w:afterLines="50" w:line="240" w:lineRule="auto"/>
                          <w:jc w:val="center"/>
                          <w:rPr>
                            <w:rFonts w:ascii="Times New Roman" w:hAnsi="Times New Roman" w:eastAsia="黑体"/>
                            <w:sz w:val="48"/>
                            <w:szCs w:val="48"/>
                            <w:highlight w:val="none"/>
                          </w:rPr>
                        </w:pPr>
                        <w:r>
                          <w:rPr>
                            <w:rFonts w:hint="eastAsia" w:ascii="Times New Roman" w:hAnsi="Times New Roman" w:eastAsia="黑体"/>
                            <w:sz w:val="48"/>
                            <w:szCs w:val="48"/>
                            <w:highlight w:val="none"/>
                          </w:rPr>
                          <w:t>增材制造 连续纤维增强复合材料增材制造工艺规范</w:t>
                        </w:r>
                      </w:p>
                      <w:p>
                        <w:pPr>
                          <w:spacing w:before="156" w:beforeLines="50" w:after="156" w:afterLines="50" w:line="240" w:lineRule="auto"/>
                          <w:jc w:val="center"/>
                          <w:rPr>
                            <w:rFonts w:hint="eastAsia" w:ascii="Times New Roman" w:hAnsi="Times New Roman" w:eastAsia="黑体"/>
                            <w:sz w:val="36"/>
                            <w:highlight w:val="none"/>
                          </w:rPr>
                        </w:pPr>
                        <w:r>
                          <w:rPr>
                            <w:rFonts w:hint="eastAsia" w:ascii="Times New Roman" w:hAnsi="Times New Roman" w:eastAsia="黑体"/>
                            <w:sz w:val="36"/>
                            <w:highlight w:val="none"/>
                          </w:rPr>
                          <w:t xml:space="preserve">Additive manufacturing — Specification for additive manufacturing of </w:t>
                        </w:r>
                        <w:r>
                          <w:rPr>
                            <w:rFonts w:hint="eastAsia" w:ascii="Times New Roman" w:hAnsi="Times New Roman" w:eastAsia="黑体"/>
                            <w:sz w:val="36"/>
                            <w:highlight w:val="none"/>
                            <w:lang w:eastAsia="zh-CN"/>
                          </w:rPr>
                          <w:t>continuous</w:t>
                        </w:r>
                        <w:r>
                          <w:rPr>
                            <w:rFonts w:hint="eastAsia" w:ascii="Times New Roman" w:hAnsi="Times New Roman" w:eastAsia="黑体"/>
                            <w:sz w:val="36"/>
                            <w:highlight w:val="none"/>
                          </w:rPr>
                          <w:t xml:space="preserve"> fiber reinforced composites</w:t>
                        </w:r>
                      </w:p>
                      <w:p>
                        <w:pPr>
                          <w:spacing w:before="156" w:beforeLines="50" w:after="156" w:afterLines="50" w:line="240" w:lineRule="auto"/>
                          <w:jc w:val="center"/>
                          <w:rPr>
                            <w:rFonts w:hint="eastAsia" w:ascii="Times New Roman" w:hAnsi="Times New Roman" w:eastAsia="黑体"/>
                            <w:sz w:val="36"/>
                            <w:highlight w:val="none"/>
                            <w:lang w:eastAsia="zh-CN"/>
                          </w:rPr>
                        </w:pPr>
                        <w:r>
                          <w:rPr>
                            <w:rFonts w:hint="eastAsia" w:ascii="Times New Roman" w:hAnsi="Times New Roman" w:eastAsia="黑体"/>
                            <w:sz w:val="36"/>
                            <w:highlight w:val="none"/>
                            <w:lang w:eastAsia="zh-CN"/>
                          </w:rPr>
                          <w:t>（</w:t>
                        </w:r>
                        <w:r>
                          <w:rPr>
                            <w:rFonts w:hint="eastAsia" w:ascii="Times New Roman" w:hAnsi="Times New Roman" w:eastAsia="黑体"/>
                            <w:sz w:val="36"/>
                            <w:highlight w:val="none"/>
                            <w:lang w:val="en-US" w:eastAsia="zh-CN"/>
                          </w:rPr>
                          <w:t>征求意见稿</w:t>
                        </w:r>
                        <w:r>
                          <w:rPr>
                            <w:rFonts w:hint="eastAsia" w:ascii="Times New Roman" w:hAnsi="Times New Roman" w:eastAsia="黑体"/>
                            <w:sz w:val="36"/>
                            <w:highlight w:val="none"/>
                            <w:lang w:eastAsia="zh-CN"/>
                          </w:rPr>
                          <w:t>）</w:t>
                        </w:r>
                      </w:p>
                    </w:txbxContent>
                  </v:textbox>
                </v:shape>
                <v:shape id="文本框 2" o:spid="_x0000_s1026" o:spt="202" type="#_x0000_t202" style="position:absolute;left:0;top:8699156;height:353695;width:2303145;" filled="f" stroked="f" coordsize="21600,21600" o:gfxdata="UEsFBgAAAAAAAAAAAAAAAAAAAAAAAFBLAwQKAAAAAACHTuJAAAAAAAAAAAAAAAAABAAAAGRycy9Q&#10;SwMEFAAAAAgAh07iQN0fnF+7AAAA2wAAAA8AAABkcnMvZG93bnJldi54bWxFj8FqwzAQRO+F/oPY&#10;Qm6N5EJDcKOEkLaQQy9N3PtibSwTa2Wsbez8fVQo5DjMzBtmtZlCpy40pDayhWJuQBHX0bXcWKiO&#10;n89LUEmQHXaRycKVEmzWjw8rLF0c+ZsuB2lUhnAq0YIX6UutU+0pYJrHnjh7pzgElCyHRrsBxwwP&#10;nX4xZqEDtpwXPPa081SfD7/BgojbFtfqI6T9z/T1PnpTv2Jl7eypMG+ghCa5h//be2dhuYC/L/kH&#10;6PU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0fnF+7AAAA2wAAAA8AAAAAAAAAAQAgAAAAOAAAAGRycy9kb3ducmV2Lnht&#10;bFBLAQIUABQAAAAIAIdO4kAzLwWeOwAAADkAAAAQAAAAAAAAAAEAIAAAACABAABkcnMvc2hhcGV4&#10;bWwueG1sUEsFBgAAAAAGAAYAWwEAAMoDA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hint="default" w:ascii="黑体" w:hAnsi="Times New Roman" w:eastAsia="黑体"/>
                            <w:sz w:val="30"/>
                            <w:lang w:val="en-US"/>
                          </w:rPr>
                          <w:t>2023</w:t>
                        </w:r>
                        <w:r>
                          <w:rPr>
                            <w:rFonts w:ascii="黑体" w:hAnsi="Times New Roman" w:eastAsia="黑体"/>
                            <w:sz w:val="30"/>
                          </w:rPr>
                          <w:t xml:space="preserve">-XX-XX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FBgAAAAAAAAAAAAAAAAAAAAAAAFBLAwQKAAAAAACHTuJAAAAAAAAAAAAAAAAABAAAAGRycy9Q&#10;SwMEFAAAAAgAh07iQMPMrba4AAAA2wAAAA8AAABkcnMvZG93bnJldi54bWxFT01rwkAQvQv9D8sU&#10;vOluhBZJXUWsBQ+9VNP7kJ1mQ7OzITs18d+7h4LHx/ve7KbQqSsNqY1soVgaUMR1dC03FqrLx2IN&#10;Kgmywy4yWbhRgt32abbB0sWRv+h6lkblEE4lWvAifal1qj0FTMvYE2fuJw4BJcOh0W7AMYeHTq+M&#10;edUBW84NHns6eKp/z3/BgojbF7fqGNLpe/p8H72pX7Cydv5cmDdQQpM8xP/uk7OwzmPzl/wD9PYO&#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PMrba4AAAA2wAAAA8AAAAAAAAAAQAgAAAAOAAAAGRycy9kb3ducmV2LnhtbFBL&#10;AQIUABQAAAAIAIdO4kAzLwWeOwAAADkAAAAQAAAAAAAAAAEAIAAAAB0BAABkcnMvc2hhcGV4bWwu&#10;eG1sUEsFBgAAAAAGAAYAWwEAAMcDAA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hint="default" w:ascii="黑体" w:hAnsi="Times New Roman" w:eastAsia="黑体"/>
                            <w:sz w:val="30"/>
                            <w:lang w:val="en-US"/>
                          </w:rPr>
                          <w:t>2023</w:t>
                        </w:r>
                        <w:r>
                          <w:rPr>
                            <w:rFonts w:ascii="黑体" w:hAnsi="Times New Roman" w:eastAsia="黑体"/>
                            <w:sz w:val="30"/>
                          </w:rPr>
                          <w:t xml:space="preserve">-XX-XX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FBgAAAAAAAAAAAAAAAAAAAAAAAFBLAwQKAAAAAACHTuJAAAAAAAAAAAAAAAAABAAAAGRycy9Q&#10;SwMEFAAAAAgAh07iQLhjN224AAAA2wAAAA8AAABkcnMvZG93bnJldi54bWxFT0trwkAQvgv9D8sU&#10;vOluCpWaukrpAzx4qab3ITtmg9nZkJ2a+O/dQ6HHj++92U2hU1caUhvZQrE0oIjr6FpuLFSnr8UL&#10;qCTIDrvIZOFGCXbbh9kGSxdH/qbrURqVQziVaMGL9KXWqfYUMC1jT5y5cxwCSoZDo92AYw4PnX4y&#10;ZqUDtpwbPPb07qm+HH+DBRH3Vtyqz5D2P9PhY/SmfsbK2vljYV5BCU3yL/5z752FdV6fv+QfoLd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hjN224AAAA2wAAAA8AAAAAAAAAAQAgAAAAOAAAAGRycy9kb3ducmV2LnhtbFBL&#10;AQIUABQAAAAIAIdO4kAzLwWeOwAAADkAAAAQAAAAAAAAAAEAIAAAAB0BAABkcnMvc2hhcGV4bWwu&#10;eG1sUEsFBgAAAAAGAAYAWwEAAMcDAAAAAA==&#10;">
                  <v:fill on="f" focussize="0,0"/>
                  <v:stroke on="f" miterlimit="8" joinstyle="miter"/>
                  <v:imagedata o:title=""/>
                  <o:lock v:ext="edit" aspectratio="f"/>
                  <v:textbox style="mso-fit-shape-to-text:t;">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v:textbox>
                </v:shape>
                <v:line id="_x0000_s1026" o:spid="_x0000_s1026" o:spt="20" style="position:absolute;left:0;top:2310713;height:0;width:5753735;" filled="f" stroked="t" coordsize="21600,21600" o:gfxdata="UEsFBgAAAAAAAAAAAAAAAAAAAAAAAFBLAwQKAAAAAACHTuJAAAAAAAAAAAAAAAAABAAAAGRycy9Q&#10;SwMEFAAAAAgAh07iQGYqPn29AAAA2wAAAA8AAABkcnMvZG93bnJldi54bWxFj8FqwzAQRO+F/IPY&#10;Qm6N5JIG40YJNFBILoU6PvS4WFvbjbQylmI7fx8VCj0OM/OG2e5nZ8VIQ+g8a8hWCgRx7U3HjYbq&#10;/P6UgwgR2aD1TBpuFGC/WzxssTB+4k8ay9iIBOFQoIY2xr6QMtQtOQwr3xMn79sPDmOSQyPNgFOC&#10;OyufldpIhx2nhRZ7OrRUX8qr0/BRVpeTzOaXn2C/3niD2VkdrdbLx0y9gog0x//wX/toNORr+P2S&#10;foDc3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io+fb0AAADbAAAADwAAAAAAAAABACAAAAA4AAAAZHJzL2Rvd25yZXYu&#10;eG1sUEsBAhQAFAAAAAgAh07iQDMvBZ47AAAAOQAAABAAAAAAAAAAAQAgAAAAIgEAAGRycy9zaGFw&#10;ZXhtbC54bWxQSwUGAAAAAAYABgBbAQAAzAM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FBgAAAAAAAAAAAAAAAAAAAAAAAFBLAwQKAAAAAACHTuJAAAAAAAAAAAAAAAAABAAAAGRycy9Q&#10;SwMEFAAAAAgAh07iQPOECzi7AAAA2wAAAA8AAABkcnMvZG93bnJldi54bWxFj0FrAjEUhO8F/0N4&#10;BW81iaDU1ShUEOyl4OrB42Pzurs1eVk2qa7/3hSEHoeZ+YZZbQbvxJX62AY2oCcKBHEVbMu1gdNx&#10;9/YOIiZkiy4wGbhThM169LLCwoYbH+haplpkCMcCDTQpdYWUsWrIY5yEjjh736H3mLLsa2l7vGW4&#10;d3Kq1Fx6bDkvNNjRtqHqUv56A1/l6fIp9TD7ie78wXPUR7V3xoxftVqCSDSk//CzvbcGFhr+vuQf&#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OECzi7AAAA2wAAAA8AAAAAAAAAAQAgAAAAOAAAAGRycy9kb3ducmV2Lnht&#10;bFBLAQIUABQAAAAIAIdO4kAzLwWeOwAAADkAAAAQAAAAAAAAAAEAIAAAACABAABkcnMvc2hhcGV4&#10;bWwueG1sUEsFBgAAAAAGAAYAWwEAAMoDAAAAAA==&#10;">
                  <v:fill on="f" focussize="0,0"/>
                  <v:stroke weight="1.25pt" color="#000000 [3213]" miterlimit="8" joinstyle="miter"/>
                  <v:imagedata o:title=""/>
                  <o:lock v:ext="edit" aspectratio="f"/>
                </v:line>
                <w10:wrap type="square"/>
              </v:group>
            </w:pict>
          </mc:Fallback>
        </mc:AlternateContent>
      </w:r>
    </w:p>
    <w:p>
      <w:pPr>
        <w:spacing w:line="240" w:lineRule="auto"/>
        <w:rPr>
          <w:rFonts w:ascii="Times New Roman" w:hAnsi="Times New Roman"/>
          <w:highlight w:val="none"/>
        </w:rPr>
      </w:pPr>
      <w:r>
        <w:rPr>
          <w:rFonts w:ascii="Times New Roman" w:hAnsi="Times New Roman"/>
          <w:highlight w:val="none"/>
        </w:rPr>
        <mc:AlternateContent>
          <mc:Choice Requires="wps">
            <w:drawing>
              <wp:inline distT="0" distB="0" distL="0" distR="0">
                <wp:extent cx="5737860" cy="6955155"/>
                <wp:effectExtent l="0" t="0" r="0" b="0"/>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7860" cy="6955200"/>
                        </a:xfrm>
                        <a:prstGeom prst="rect">
                          <a:avLst/>
                        </a:prstGeom>
                        <a:solidFill>
                          <a:srgbClr val="FFFFFF"/>
                        </a:solidFill>
                        <a:ln w="9525">
                          <a:noFill/>
                          <a:miter lim="800000"/>
                        </a:ln>
                      </wps:spPr>
                      <wps:txbx>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pPr>
                              <w:spacing w:line="240" w:lineRule="auto"/>
                            </w:pPr>
                          </w:p>
                        </w:txbxContent>
                      </wps:txbx>
                      <wps:bodyPr rot="0" vert="horz" wrap="square" lIns="0" tIns="0" rIns="0" bIns="0" anchor="t" anchorCtr="0">
                        <a:noAutofit/>
                      </wps:bodyPr>
                    </wps:wsp>
                  </a:graphicData>
                </a:graphic>
              </wp:inline>
            </w:drawing>
          </mc:Choice>
          <mc:Fallback>
            <w:pict>
              <v:shape id="文本框 2" o:spid="_x0000_s1026" o:spt="202" type="#_x0000_t202" style="height:547.65pt;width:451.8pt;" fillcolor="#FFFFFF" filled="t" stroked="f" coordsize="21600,21600" o:gfxdata="UEsFBgAAAAAAAAAAAAAAAAAAAAAAAFBLAwQKAAAAAACHTuJAAAAAAAAAAAAAAAAABAAAAGRycy9Q&#10;SwMEFAAAAAgAh07iQGwS/IjWAAAABgEAAA8AAABkcnMvZG93bnJldi54bWxNj8FOwzAQRO9I/IO1&#10;SFxQa7cVEU3jVKKFGxxaqp7deEki4nVkO0379yxc4DLSakYzb4v1xXXijCG2njTMpgoEUuVtS7WG&#10;w8fr5AlETIas6TyhhitGWJe3N4XJrR9ph+d9qgWXUMyNhialPpcyVg06E6e+R2Lv0wdnEp+hljaY&#10;kctdJ+dKZdKZlnihMT1uGqy+9oPTkG3DMO5o87A9vLyZ976eH5+vR63v72ZqBSLhJf2F4Qef0aFk&#10;ppMfyEbRaeBH0q+yt1SLDMSJQ2r5uABZFvI/fvkNUEsDBBQAAAAIAIdO4kAz3rxaLwIAAEQEAAAO&#10;AAAAZHJzL2Uyb0RvYy54bWytU82O0zAQviPxDpbvNG1Ru7tR09XSqghp+ZEWHsBxnMbC9hjbbVIe&#10;AN5gT1y481x9DsZOWpblsgd8sMb2zDcz33xeXHdakb1wXoIp6GQ0pkQYDpU024J++rh5cUmJD8xU&#10;TIERBT0IT6+Xz58tWpuLKTSgKuEIghift7agTQg2zzLPG6GZH4EVBh9rcJoFPLptVjnWIrpW2XQ8&#10;nmctuMo64MJ7vF33j3RAdE8BhLqWXKyB77QwoUd1QrGALflGWk+Xqdq6Fjy8r2svAlEFxU5D2jEJ&#10;2mXcs+WC5VvHbCP5UAJ7SgmPetJMGkx6hlqzwMjOyX+gtOQOPNRhxEFnfSOJEexiMn7EzV3DrEi9&#10;INXenkn3/w+Wv9t/cERWqIQpJYZpnPjx/vvxx6/jz29kGvlprc/R7c6iY+heQYe+qVdvb4F/9sTA&#10;qmFmK26cg7YRrML6JjEyexDa4/gIUrZvocI8bBcgAXW105E8pIMgOs7mcJ6N6ALheDm7eHlxOccn&#10;jm/zq9kMtZRysPwUbp0PrwVoEo2COhx+gmf7Wx9iOSw/ucRsHpSsNlKpdHDbcqUc2TMUyiatAf0v&#10;N2VIW9Cr2XSWkA3E+KQhLQN+CyV1QS/HcQ3hygw8xNZ7EkJXdgOvJVQHZMRBL0z8lmg04L5S0qIo&#10;C+q/7JgTlKg3BlmNCj4Z7mSUJ4MZjqEFDZT05iokpcf+DNwg27VMPMSx9JmH2lBciZ7hI0T1Pjwn&#10;rz+f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BL8iNYAAAAGAQAADwAAAAAAAAABACAAAAA4&#10;AAAAZHJzL2Rvd25yZXYueG1sUEsBAhQAFAAAAAgAh07iQDPevFovAgAARAQAAA4AAAAAAAAAAQAg&#10;AAAAOwEAAGRycy9lMm9Eb2MueG1sUEsFBgAAAAAGAAYAWQEAANwFAAAAAA==&#10;">
                <v:fill on="t" focussize="0,0"/>
                <v:stroke on="f" miterlimit="8" joinstyle="miter"/>
                <v:imagedata o:title=""/>
                <o:lock v:ext="edit" aspectratio="f"/>
                <v:textbox inset="0mm,0mm,0mm,0mm">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pPr>
                        <w:spacing w:line="240" w:lineRule="auto"/>
                      </w:pPr>
                    </w:p>
                  </w:txbxContent>
                </v:textbox>
                <w10:wrap type="none"/>
                <w10:anchorlock/>
              </v:shape>
            </w:pict>
          </mc:Fallback>
        </mc:AlternateContent>
      </w:r>
    </w:p>
    <w:p>
      <w:pPr>
        <w:spacing w:line="240" w:lineRule="auto"/>
        <w:rPr>
          <w:rFonts w:ascii="Times New Roman" w:hAnsi="Times New Roman"/>
          <w:highlight w:val="none"/>
        </w:rPr>
        <w:sectPr>
          <w:headerReference r:id="rId10" w:type="first"/>
          <w:footerReference r:id="rId12" w:type="first"/>
          <w:headerReference r:id="rId9" w:type="default"/>
          <w:footerReference r:id="rId11" w:type="default"/>
          <w:pgSz w:w="11906" w:h="16838"/>
          <w:pgMar w:top="1418" w:right="1418" w:bottom="1134" w:left="1418" w:header="1417" w:footer="1134" w:gutter="0"/>
          <w:pgNumType w:fmt="upperRoman" w:start="1"/>
          <w:cols w:space="425" w:num="1"/>
          <w:docGrid w:type="lines" w:linePitch="312" w:charSpace="0"/>
        </w:sectPr>
      </w:pPr>
      <w:r>
        <w:rPr>
          <w:rFonts w:hint="eastAsia" w:ascii="Times New Roman" w:hAnsi="Times New Roman"/>
          <w:highlight w:val="none"/>
        </w:rPr>
        <mc:AlternateContent>
          <mc:Choice Requires="wpg">
            <w:drawing>
              <wp:inline distT="0" distB="0" distL="0" distR="0">
                <wp:extent cx="4314825" cy="1341755"/>
                <wp:effectExtent l="0" t="0" r="47625" b="29845"/>
                <wp:docPr id="2" name="组合 2"/>
                <wp:cNvGraphicFramePr/>
                <a:graphic xmlns:a="http://schemas.openxmlformats.org/drawingml/2006/main">
                  <a:graphicData uri="http://schemas.microsoft.com/office/word/2010/wordprocessingGroup">
                    <wpg:wgp>
                      <wpg:cNvGrpSpPr/>
                      <wpg:grpSpPr>
                        <a:xfrm>
                          <a:off x="0" y="0"/>
                          <a:ext cx="4314825" cy="1341755"/>
                          <a:chOff x="-9940" y="178904"/>
                          <a:chExt cx="4314825" cy="1341755"/>
                        </a:xfrm>
                      </wpg:grpSpPr>
                      <wps:wsp>
                        <wps:cNvPr id="1" name="文本框 2"/>
                        <wps:cNvSpPr txBox="1">
                          <a:spLocks noChangeArrowheads="1"/>
                        </wps:cNvSpPr>
                        <wps:spPr bwMode="auto">
                          <a:xfrm>
                            <a:off x="-9940" y="178904"/>
                            <a:ext cx="4248150" cy="1198244"/>
                          </a:xfrm>
                          <a:prstGeom prst="rect">
                            <a:avLst/>
                          </a:prstGeom>
                          <a:noFill/>
                          <a:ln w="9525">
                            <a:noFill/>
                            <a:miter lim="800000"/>
                          </a:ln>
                        </wps:spPr>
                        <wps:txbx>
                          <w:txbxContent>
                            <w:p>
                              <w:pPr>
                                <w:spacing w:line="240" w:lineRule="auto"/>
                                <w:ind w:firstLine="360" w:firstLineChars="200"/>
                                <w:rPr>
                                  <w:rStyle w:val="23"/>
                                  <w:rFonts w:ascii="Times New Roman"/>
                                </w:rPr>
                              </w:pPr>
                            </w:p>
                            <w:p>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SimSun"/>
                                  <w:sz w:val="18"/>
                                  <w:szCs w:val="18"/>
                                </w:rPr>
                                <w:t>www.cmes.</w:t>
                              </w:r>
                              <w:r>
                                <w:rPr>
                                  <w:rStyle w:val="24"/>
                                  <w:rFonts w:ascii="Times New Roman" w:hAnsi="Times New Roman" w:cs="SimSun"/>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_x0000_s1026" o:spid="_x0000_s1026" o:spt="203" style="height:105.65pt;width:339.75pt;" coordorigin="-9940,178904" coordsize="4314825,1341755" o:gfxdata="UEsFBgAAAAAAAAAAAAAAAAAAAAAAAFBLAwQKAAAAAACHTuJAAAAAAAAAAAAAAAAABAAAAGRycy9Q&#10;SwMEFAAAAAgAh07iQMr44kzXAAAABQEAAA8AAABkcnMvZG93bnJldi54bWxNj0FrwkAQhe+F/odl&#10;Cr3VzSraNs1GirQ9iaAWSm9jdkyC2dmQXRP991292MvA4z3e+yabn2wjeup87ViDGiUgiAtnai41&#10;fG8/n15A+IBssHFMGs7kYZ7f32WYGjfwmvpNKEUsYZ+ihiqENpXSFxVZ9CPXEkdv7zqLIcqulKbD&#10;IZbbRo6TZCYt1hwXKmxpUVFx2Bythq8Bh/eJ+uiXh/3i/Ludrn6WirR+fFDJG4hAp3ALwwU/okMe&#10;mXbuyMaLRkN8JFxv9GbPr1MQOw1jpSYg80z+p8//AFBLAwQUAAAACACHTuJA8RZ6GAsDAAAyBwAA&#10;DgAAAGRycy9lMm9Eb2MueG1stVXNbtQwEL4j8Q6W721+mt3NRs1WsKUVUoFKLQ/gTZwfkdjG9m6y&#10;nBFw5MSJC3fegOehvAZj56ftUokCYg/Ziccez/fNN5PDo7au0IZKVXIWY2/fxYiyhKcly2P88vJk&#10;L8RIacJSUnFGY7ylCh8tHj44bEREfV7wKqUSQRCmokbEuNBaRI6jkoLWRO1zQRk4My5rouFV5k4q&#10;SQPR68rxXXfqNFymQvKEKgWrx50T9xHlfQLyLCsTesyTdU2Z7qJKWhENkFRRCoUXNtsso4l+kWWK&#10;alTFGJBq+4RLwF6Zp7M4JFEuiSjKpE+B3CeFHUw1KRlcOoY6JpqgtSx/CVWXieSKZ3o/4bXTAbGM&#10;AArP3eHmVPK1sFjyqMnFSDoUaof1vw6bPN+cS1SmMfYxYqSGgv/49vb7xw/IN9w0Io9gy6kUF+Jc&#10;9gt592bgtpmszT8AQa1ldTuySluNElgMDrwg9CcYJeDzDgJvNpl0vCcFFMec25vPA6iI8c/CuRsM&#10;7ie/CeEMGTgm0TGvRoA01TVf6t/4uiiIoLYMypDR8+UNfF19en/1+evVl3cDZXaX4Qvp9jEHeJ6V&#10;hhJnPHmlEOPLgrCcPpKSNwUlKaTnGcQAYjxqqFeRMkFWzTOeQl3IWnMbaIf0u8kb2feD0JsAuZZ9&#10;bx76gaV3pI5EQip9SnmNjBFjCU1j7yGbM6VNXtdbTK0ZPymrCtZJVDHUxHg+gerueOpSw5SoyjrG&#10;oWt+FqA50eM00DqQul21VlkqWvF0C4gl7/oUphQYBZdvMGqgR2OsXq+JpBhVTxmwZhp6MORgrAaD&#10;sASOxlhj1JlLbRvfZKrEI2DzpLTwDNPdzX1uoJ0utf8uotlsUNFZySia2sboZbBkhiESJS272JGO&#10;VeTlVoAqbimnO3Jv5fQtN/Hd6WTe9dwomwM3CMO+aYfiDcLbEUwFqf+RYGZT+BCAImsBc0fL0h5W&#10;vCpToyxbH5mvlpVEG2Lm9k0B3doG85GlnULvEFZXU+M2jNii2jkBo9SKuh/7ZlbffLf7rz91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DK+OJM1wAAAAUBAAAPAAAAAAAAAAEAIAAAADgAAABkcnMv&#10;ZG93bnJldi54bWxQSwECFAAUAAAACACHTuJA8RZ6GAsDAAAyBwAADgAAAAAAAAABACAAAAA8AQAA&#10;ZHJzL2Uyb0RvYy54bWxQSwUGAAAAAAYABgBZAQAAuQYAAAAA&#10;">
                <o:lock v:ext="edit" aspectratio="f"/>
                <v:shape id="文本框 2" o:spid="_x0000_s1026" o:spt="202" type="#_x0000_t202" style="position:absolute;left:-9940;top:178904;height:1198244;width:4248150;" filled="f" stroked="f" coordsize="21600,21600" o:gfxdata="UEsFBgAAAAAAAAAAAAAAAAAAAAAAAFBLAwQKAAAAAACHTuJAAAAAAAAAAAAAAAAABAAAAGRycy9Q&#10;SwMEFAAAAAgAh07iQJ58eZ25AAAA2gAAAA8AAABkcnMvZG93bnJldi54bWxFTz1rwzAQ3QP9D+IK&#10;XUoiy4NpnCgZQgqlW5Ms2Q7rYptYJ2MptutfXxkKmY7H+7ztfrSN6KnztWMNapWAIC6cqbnUcDl/&#10;Lj9A+IBssHFMGn7Jw373sthibtzAP9SfQiliCPscNVQhtLmUvqjIol+5ljhyN9dZDBF2pTQdDjHc&#10;NjJNkkxarDk2VNjSoaLifnpYDdl4bN+/15QOU9H0fJ2UCqS0fntVyQZEoDE8xf/uLxPnw/zKfOXu&#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fHmduQAAANoAAAAPAAAAAAAAAAEAIAAAADgAAABkcnMvZG93bnJldi54bWxQ&#10;SwECFAAUAAAACACHTuJAMy8FnjsAAAA5AAAAEAAAAAAAAAABACAAAAAeAQAAZHJzL3NoYXBleG1s&#10;LnhtbFBLBQYAAAAABgAGAFsBAADIAwAAAAA=&#10;">
                  <v:fill on="f" focussize="0,0"/>
                  <v:stroke on="f" miterlimit="8" joinstyle="miter"/>
                  <v:imagedata o:title=""/>
                  <o:lock v:ext="edit" aspectratio="f"/>
                  <v:textbox inset="0mm,0mm,0mm,0mm" style="mso-fit-shape-to-text:t;">
                    <w:txbxContent>
                      <w:p>
                        <w:pPr>
                          <w:spacing w:line="240" w:lineRule="auto"/>
                          <w:ind w:firstLine="360" w:firstLineChars="200"/>
                          <w:rPr>
                            <w:rStyle w:val="23"/>
                            <w:rFonts w:ascii="Times New Roman"/>
                          </w:rPr>
                        </w:pPr>
                      </w:p>
                      <w:p>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SimSun"/>
                            <w:sz w:val="18"/>
                            <w:szCs w:val="18"/>
                          </w:rPr>
                          <w:t>www.cmes.</w:t>
                        </w:r>
                        <w:r>
                          <w:rPr>
                            <w:rStyle w:val="24"/>
                            <w:rFonts w:ascii="Times New Roman" w:hAnsi="Times New Roman" w:cs="SimSun"/>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v:textbox>
                </v:shape>
                <v:line id="Line 65" o:spid="_x0000_s1026" o:spt="20" style="position:absolute;left:0;top:1520659;height:0;width:4304885;" filled="f" stroked="t" coordsize="21600,21600" o:gfxdata="UEsFBgAAAAAAAAAAAAAAAAAAAAAAAFBLAwQKAAAAAACHTuJAAAAAAAAAAAAAAAAABAAAAGRycy9Q&#10;SwMEFAAAAAgAh07iQFV/nnS7AAAA2wAAAA8AAABkcnMvZG93bnJldi54bWxFj0GLwjAUhO8L+x/C&#10;W9jbmtbDulSjB0EQvLh2f8AjeSbF5qU2aav/3iwIHoeZ+YZZbW6+FSP1sQmsoJwVIIh1MA1bBX/1&#10;7usHREzIBtvApOBOETbr97cVViZM/EvjKVmRIRwrVOBS6iopo3bkMc5CR5y9c+g9pix7K02PU4b7&#10;Vs6L4lt6bDgvOOxo60hfToNXoA/3sna7AUercR7q47W9pKtSnx9lsQSR6JZe4Wd7bxQsFvD/Jf8A&#10;uX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V/nnS7AAAA2wAAAA8AAAAAAAAAAQAgAAAAOAAAAGRycy9kb3ducmV2Lnht&#10;bFBLAQIUABQAAAAIAIdO4kAzLwWeOwAAADkAAAAQAAAAAAAAAAEAIAAAACABAABkcnMvc2hhcGV4&#10;bWwueG1sUEsFBgAAAAAGAAYAWwEAAMoDAAAAAA==&#10;">
                  <v:fill on="f" focussize="0,0"/>
                  <v:stroke weight="6pt" color="#000000" linestyle="thickBetweenThin" joinstyle="round"/>
                  <v:imagedata o:title=""/>
                  <o:lock v:ext="edit" aspectratio="f"/>
                </v:line>
                <w10:wrap type="none"/>
                <w10:anchorlock/>
              </v:group>
            </w:pict>
          </mc:Fallback>
        </mc:AlternateContent>
      </w:r>
    </w:p>
    <w:p>
      <w:pPr>
        <w:pStyle w:val="45"/>
        <w:rPr>
          <w:highlight w:val="none"/>
        </w:rPr>
      </w:pPr>
      <w:bookmarkStart w:id="0" w:name="_Toc942345"/>
      <w:bookmarkStart w:id="1" w:name="_Toc17806"/>
      <w:bookmarkStart w:id="2" w:name="_Toc942016"/>
      <w:bookmarkStart w:id="3" w:name="_Toc1651879"/>
      <w:r>
        <w:rPr>
          <w:rFonts w:hint="eastAsia"/>
          <w:highlight w:val="none"/>
        </w:rPr>
        <w:t>目    次</w:t>
      </w:r>
      <w:bookmarkEnd w:id="0"/>
      <w:bookmarkEnd w:id="1"/>
      <w:bookmarkEnd w:id="2"/>
      <w:bookmarkEnd w:id="3"/>
    </w:p>
    <w:p>
      <w:pPr>
        <w:pStyle w:val="15"/>
        <w:tabs>
          <w:tab w:val="right" w:leader="dot" w:pos="9070"/>
          <w:tab w:val="clear" w:pos="567"/>
          <w:tab w:val="clear" w:pos="840"/>
          <w:tab w:val="clear" w:pos="9060"/>
        </w:tabs>
        <w:rPr>
          <w:highlight w:val="none"/>
        </w:rPr>
      </w:pPr>
      <w:r>
        <w:rPr>
          <w:rFonts w:ascii="SimSun"/>
          <w:highlight w:val="none"/>
        </w:rPr>
        <w:fldChar w:fldCharType="begin"/>
      </w:r>
      <w:r>
        <w:rPr>
          <w:rFonts w:ascii="SimSun"/>
          <w:highlight w:val="none"/>
        </w:rPr>
        <w:instrText xml:space="preserve"> TOC \h \z \t "章标题,1,目次、前言、引言,1,1章标题,1,标准文件_一级条标题,2,前言标题,1,一级条标题,2,附录标识,1,附录标题,1,附录章标题,2" </w:instrText>
      </w:r>
      <w:r>
        <w:rPr>
          <w:rFonts w:ascii="SimSun"/>
          <w:highlight w:val="none"/>
        </w:rPr>
        <w:fldChar w:fldCharType="separate"/>
      </w:r>
      <w:r>
        <w:rPr>
          <w:rFonts w:ascii="SimSun"/>
          <w:highlight w:val="none"/>
        </w:rPr>
        <w:fldChar w:fldCharType="begin"/>
      </w:r>
      <w:r>
        <w:rPr>
          <w:rFonts w:ascii="SimSun"/>
          <w:highlight w:val="none"/>
        </w:rPr>
        <w:instrText xml:space="preserve"> HYPERLINK \l _Toc17806 </w:instrText>
      </w:r>
      <w:r>
        <w:rPr>
          <w:rFonts w:ascii="SimSun"/>
          <w:highlight w:val="none"/>
        </w:rPr>
        <w:fldChar w:fldCharType="separate"/>
      </w:r>
      <w:r>
        <w:rPr>
          <w:rFonts w:hint="eastAsia"/>
          <w:highlight w:val="none"/>
        </w:rPr>
        <w:t>目    次</w:t>
      </w:r>
      <w:r>
        <w:rPr>
          <w:highlight w:val="none"/>
        </w:rPr>
        <w:tab/>
      </w:r>
      <w:r>
        <w:rPr>
          <w:highlight w:val="none"/>
        </w:rPr>
        <w:fldChar w:fldCharType="begin"/>
      </w:r>
      <w:r>
        <w:rPr>
          <w:highlight w:val="none"/>
        </w:rPr>
        <w:instrText xml:space="preserve"> PAGEREF _Toc17806 </w:instrText>
      </w:r>
      <w:r>
        <w:rPr>
          <w:highlight w:val="none"/>
        </w:rPr>
        <w:fldChar w:fldCharType="separate"/>
      </w:r>
      <w:r>
        <w:rPr>
          <w:highlight w:val="none"/>
        </w:rPr>
        <w:t>II</w:t>
      </w:r>
      <w:r>
        <w:rPr>
          <w:highlight w:val="none"/>
        </w:rPr>
        <w:fldChar w:fldCharType="end"/>
      </w:r>
      <w:r>
        <w:rPr>
          <w:rFonts w:ascii="SimSu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_Toc30948 </w:instrText>
      </w:r>
      <w:r>
        <w:rPr>
          <w:rFonts w:ascii="SimSun" w:hAnsi="Times New Roman"/>
          <w:highlight w:val="none"/>
        </w:rPr>
        <w:fldChar w:fldCharType="separate"/>
      </w:r>
      <w:r>
        <w:rPr>
          <w:rFonts w:hint="eastAsia"/>
          <w:highlight w:val="none"/>
        </w:rPr>
        <w:t xml:space="preserve">前 </w:t>
      </w:r>
      <w:r>
        <w:rPr>
          <w:highlight w:val="none"/>
        </w:rPr>
        <w:t xml:space="preserve">   </w:t>
      </w:r>
      <w:r>
        <w:rPr>
          <w:rFonts w:hint="eastAsia"/>
          <w:highlight w:val="none"/>
        </w:rPr>
        <w:t>言</w:t>
      </w:r>
      <w:r>
        <w:rPr>
          <w:highlight w:val="none"/>
        </w:rPr>
        <w:tab/>
      </w:r>
      <w:r>
        <w:rPr>
          <w:highlight w:val="none"/>
        </w:rPr>
        <w:fldChar w:fldCharType="begin"/>
      </w:r>
      <w:r>
        <w:rPr>
          <w:highlight w:val="none"/>
        </w:rPr>
        <w:instrText xml:space="preserve"> PAGEREF _Toc30948 </w:instrText>
      </w:r>
      <w:r>
        <w:rPr>
          <w:highlight w:val="none"/>
        </w:rPr>
        <w:fldChar w:fldCharType="separate"/>
      </w:r>
      <w:r>
        <w:rPr>
          <w:highlight w:val="none"/>
        </w:rPr>
        <w:t>IV</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_Toc25999 </w:instrText>
      </w:r>
      <w:r>
        <w:rPr>
          <w:rFonts w:ascii="SimSun" w:hAnsi="Times New Roman"/>
          <w:highlight w:val="none"/>
        </w:rPr>
        <w:fldChar w:fldCharType="separate"/>
      </w:r>
      <w:r>
        <w:rPr>
          <w:rFonts w:hint="eastAsia"/>
          <w:highlight w:val="none"/>
        </w:rPr>
        <w:t xml:space="preserve">引 </w:t>
      </w:r>
      <w:r>
        <w:rPr>
          <w:highlight w:val="none"/>
        </w:rPr>
        <w:t xml:space="preserve">   </w:t>
      </w:r>
      <w:r>
        <w:rPr>
          <w:rFonts w:hint="eastAsia"/>
          <w:highlight w:val="none"/>
        </w:rPr>
        <w:t>言</w:t>
      </w:r>
      <w:r>
        <w:rPr>
          <w:highlight w:val="none"/>
        </w:rPr>
        <w:tab/>
      </w:r>
      <w:r>
        <w:rPr>
          <w:highlight w:val="none"/>
        </w:rPr>
        <w:fldChar w:fldCharType="begin"/>
      </w:r>
      <w:r>
        <w:rPr>
          <w:highlight w:val="none"/>
        </w:rPr>
        <w:instrText xml:space="preserve"> PAGEREF _Toc25999 </w:instrText>
      </w:r>
      <w:r>
        <w:rPr>
          <w:highlight w:val="none"/>
        </w:rPr>
        <w:fldChar w:fldCharType="separate"/>
      </w:r>
      <w:r>
        <w:rPr>
          <w:highlight w:val="none"/>
        </w:rPr>
        <w:t>V</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_Toc15928 </w:instrText>
      </w:r>
      <w:r>
        <w:rPr>
          <w:rFonts w:ascii="SimSun" w:hAnsi="Times New Roman"/>
          <w:highlight w:val="none"/>
        </w:rPr>
        <w:fldChar w:fldCharType="separate"/>
      </w:r>
      <w:r>
        <w:rPr>
          <w:rFonts w:hint="eastAsia"/>
          <w:highlight w:val="none"/>
        </w:rPr>
        <w:t>团体标准的结构与编写指南</w:t>
      </w:r>
      <w:r>
        <w:rPr>
          <w:highlight w:val="none"/>
        </w:rPr>
        <w:tab/>
      </w:r>
      <w:r>
        <w:rPr>
          <w:highlight w:val="none"/>
        </w:rPr>
        <w:fldChar w:fldCharType="begin"/>
      </w:r>
      <w:r>
        <w:rPr>
          <w:highlight w:val="none"/>
        </w:rPr>
        <w:instrText xml:space="preserve"> PAGEREF _Toc15928 </w:instrText>
      </w:r>
      <w:r>
        <w:rPr>
          <w:highlight w:val="none"/>
        </w:rPr>
        <w:fldChar w:fldCharType="separate"/>
      </w:r>
      <w:r>
        <w:rPr>
          <w:highlight w:val="none"/>
        </w:rPr>
        <w:t>1</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_Toc49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1 </w:t>
      </w:r>
      <w:r>
        <w:rPr>
          <w:rFonts w:hint="eastAsia"/>
          <w:highlight w:val="none"/>
        </w:rPr>
        <w:t>范围</w:t>
      </w:r>
      <w:r>
        <w:rPr>
          <w:highlight w:val="none"/>
        </w:rPr>
        <w:tab/>
      </w:r>
      <w:r>
        <w:rPr>
          <w:highlight w:val="none"/>
        </w:rPr>
        <w:fldChar w:fldCharType="begin"/>
      </w:r>
      <w:r>
        <w:rPr>
          <w:highlight w:val="none"/>
        </w:rPr>
        <w:instrText xml:space="preserve"> PAGEREF _Toc49 </w:instrText>
      </w:r>
      <w:r>
        <w:rPr>
          <w:highlight w:val="none"/>
        </w:rPr>
        <w:fldChar w:fldCharType="separate"/>
      </w:r>
      <w:r>
        <w:rPr>
          <w:highlight w:val="none"/>
        </w:rPr>
        <w:t>1</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_Toc7832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2 </w:t>
      </w:r>
      <w:r>
        <w:rPr>
          <w:rFonts w:hint="eastAsia"/>
          <w:highlight w:val="none"/>
        </w:rPr>
        <w:t>规范性引用文件</w:t>
      </w:r>
      <w:r>
        <w:rPr>
          <w:highlight w:val="none"/>
        </w:rPr>
        <w:tab/>
      </w:r>
      <w:r>
        <w:rPr>
          <w:highlight w:val="none"/>
        </w:rPr>
        <w:fldChar w:fldCharType="begin"/>
      </w:r>
      <w:r>
        <w:rPr>
          <w:highlight w:val="none"/>
        </w:rPr>
        <w:instrText xml:space="preserve"> PAGEREF _Toc7832 </w:instrText>
      </w:r>
      <w:r>
        <w:rPr>
          <w:highlight w:val="none"/>
        </w:rPr>
        <w:fldChar w:fldCharType="separate"/>
      </w:r>
      <w:r>
        <w:rPr>
          <w:highlight w:val="none"/>
        </w:rPr>
        <w:t>1</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_Toc32218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3 </w:t>
      </w:r>
      <w:r>
        <w:rPr>
          <w:rFonts w:hint="eastAsia"/>
          <w:highlight w:val="none"/>
        </w:rPr>
        <w:t>术语和定义</w:t>
      </w:r>
      <w:r>
        <w:rPr>
          <w:highlight w:val="none"/>
        </w:rPr>
        <w:tab/>
      </w:r>
      <w:r>
        <w:rPr>
          <w:highlight w:val="none"/>
        </w:rPr>
        <w:fldChar w:fldCharType="begin"/>
      </w:r>
      <w:r>
        <w:rPr>
          <w:highlight w:val="none"/>
        </w:rPr>
        <w:instrText xml:space="preserve"> PAGEREF _Toc32218 </w:instrText>
      </w:r>
      <w:r>
        <w:rPr>
          <w:highlight w:val="none"/>
        </w:rPr>
        <w:fldChar w:fldCharType="separate"/>
      </w:r>
      <w:r>
        <w:rPr>
          <w:highlight w:val="none"/>
        </w:rPr>
        <w:t>1</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_Toc14945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3.1 </w:t>
      </w:r>
      <w:r>
        <w:rPr>
          <w:highlight w:val="none"/>
        </w:rPr>
        <w:tab/>
      </w:r>
      <w:r>
        <w:rPr>
          <w:highlight w:val="none"/>
        </w:rPr>
        <w:fldChar w:fldCharType="begin"/>
      </w:r>
      <w:r>
        <w:rPr>
          <w:highlight w:val="none"/>
        </w:rPr>
        <w:instrText xml:space="preserve"> PAGEREF _Toc14945 </w:instrText>
      </w:r>
      <w:r>
        <w:rPr>
          <w:highlight w:val="none"/>
        </w:rPr>
        <w:fldChar w:fldCharType="separate"/>
      </w:r>
      <w:r>
        <w:rPr>
          <w:highlight w:val="none"/>
        </w:rPr>
        <w:t>1</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_Toc6361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3.2 </w:t>
      </w:r>
      <w:r>
        <w:rPr>
          <w:highlight w:val="none"/>
        </w:rPr>
        <w:tab/>
      </w:r>
      <w:r>
        <w:rPr>
          <w:highlight w:val="none"/>
        </w:rPr>
        <w:fldChar w:fldCharType="begin"/>
      </w:r>
      <w:r>
        <w:rPr>
          <w:highlight w:val="none"/>
        </w:rPr>
        <w:instrText xml:space="preserve"> PAGEREF _Toc6361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_Toc6268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3.3 </w:t>
      </w:r>
      <w:r>
        <w:rPr>
          <w:highlight w:val="none"/>
        </w:rPr>
        <w:tab/>
      </w:r>
      <w:r>
        <w:rPr>
          <w:highlight w:val="none"/>
        </w:rPr>
        <w:fldChar w:fldCharType="begin"/>
      </w:r>
      <w:r>
        <w:rPr>
          <w:highlight w:val="none"/>
        </w:rPr>
        <w:instrText xml:space="preserve"> PAGEREF _Toc6268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_Toc735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4 </w:t>
      </w:r>
      <w:r>
        <w:rPr>
          <w:rFonts w:hint="eastAsia" w:cs="Times New Roman"/>
          <w:highlight w:val="none"/>
        </w:rPr>
        <w:t>工艺分类和等级</w:t>
      </w:r>
      <w:r>
        <w:rPr>
          <w:highlight w:val="none"/>
        </w:rPr>
        <w:tab/>
      </w:r>
      <w:r>
        <w:rPr>
          <w:highlight w:val="none"/>
        </w:rPr>
        <w:fldChar w:fldCharType="begin"/>
      </w:r>
      <w:r>
        <w:rPr>
          <w:highlight w:val="none"/>
        </w:rPr>
        <w:instrText xml:space="preserve"> PAGEREF _Toc735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_Toc6273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4.1 </w:t>
      </w:r>
      <w:r>
        <w:rPr>
          <w:rFonts w:hint="eastAsia" w:eastAsia="SimSun"/>
          <w:highlight w:val="none"/>
        </w:rPr>
        <w:t>工艺分类</w:t>
      </w:r>
      <w:r>
        <w:rPr>
          <w:highlight w:val="none"/>
        </w:rPr>
        <w:tab/>
      </w:r>
      <w:r>
        <w:rPr>
          <w:highlight w:val="none"/>
        </w:rPr>
        <w:fldChar w:fldCharType="begin"/>
      </w:r>
      <w:r>
        <w:rPr>
          <w:highlight w:val="none"/>
        </w:rPr>
        <w:instrText xml:space="preserve"> PAGEREF _Toc6273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_Toc26410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4.2 </w:t>
      </w:r>
      <w:r>
        <w:rPr>
          <w:rFonts w:hint="eastAsia" w:eastAsia="SimSun"/>
          <w:highlight w:val="none"/>
        </w:rPr>
        <w:t>工艺等级</w:t>
      </w:r>
      <w:r>
        <w:rPr>
          <w:highlight w:val="none"/>
        </w:rPr>
        <w:tab/>
      </w:r>
      <w:r>
        <w:rPr>
          <w:highlight w:val="none"/>
        </w:rPr>
        <w:fldChar w:fldCharType="begin"/>
      </w:r>
      <w:r>
        <w:rPr>
          <w:highlight w:val="none"/>
        </w:rPr>
        <w:instrText xml:space="preserve"> PAGEREF _Toc26410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_Toc25263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5 </w:t>
      </w:r>
      <w:r>
        <w:rPr>
          <w:rFonts w:hint="eastAsia"/>
          <w:highlight w:val="none"/>
        </w:rPr>
        <w:t>材料</w:t>
      </w:r>
      <w:r>
        <w:rPr>
          <w:highlight w:val="none"/>
        </w:rPr>
        <w:tab/>
      </w:r>
      <w:r>
        <w:rPr>
          <w:highlight w:val="none"/>
        </w:rPr>
        <w:fldChar w:fldCharType="begin"/>
      </w:r>
      <w:r>
        <w:rPr>
          <w:highlight w:val="none"/>
        </w:rPr>
        <w:instrText xml:space="preserve"> PAGEREF _Toc25263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_Toc14095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5.1 </w:t>
      </w:r>
      <w:r>
        <w:rPr>
          <w:rFonts w:hint="eastAsia"/>
          <w:highlight w:val="none"/>
        </w:rPr>
        <w:t>分类</w:t>
      </w:r>
      <w:r>
        <w:rPr>
          <w:highlight w:val="none"/>
        </w:rPr>
        <w:tab/>
      </w:r>
      <w:r>
        <w:rPr>
          <w:highlight w:val="none"/>
        </w:rPr>
        <w:fldChar w:fldCharType="begin"/>
      </w:r>
      <w:r>
        <w:rPr>
          <w:highlight w:val="none"/>
        </w:rPr>
        <w:instrText xml:space="preserve"> PAGEREF _Toc14095 </w:instrText>
      </w:r>
      <w:r>
        <w:rPr>
          <w:highlight w:val="none"/>
        </w:rPr>
        <w:fldChar w:fldCharType="separate"/>
      </w:r>
      <w:r>
        <w:rPr>
          <w:highlight w:val="none"/>
        </w:rPr>
        <w:t>2</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_Toc11476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5.2 </w:t>
      </w:r>
      <w:r>
        <w:rPr>
          <w:rFonts w:hint="eastAsia"/>
          <w:highlight w:val="none"/>
        </w:rPr>
        <w:t>特性</w:t>
      </w:r>
      <w:r>
        <w:rPr>
          <w:highlight w:val="none"/>
        </w:rPr>
        <w:tab/>
      </w:r>
      <w:r>
        <w:rPr>
          <w:highlight w:val="none"/>
        </w:rPr>
        <w:fldChar w:fldCharType="begin"/>
      </w:r>
      <w:r>
        <w:rPr>
          <w:highlight w:val="none"/>
        </w:rPr>
        <w:instrText xml:space="preserve"> PAGEREF _Toc11476 </w:instrText>
      </w:r>
      <w:r>
        <w:rPr>
          <w:highlight w:val="none"/>
        </w:rPr>
        <w:fldChar w:fldCharType="separate"/>
      </w:r>
      <w:r>
        <w:rPr>
          <w:highlight w:val="none"/>
        </w:rPr>
        <w:t>3</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_Toc23493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5.3 </w:t>
      </w:r>
      <w:r>
        <w:rPr>
          <w:rFonts w:hint="eastAsia"/>
          <w:highlight w:val="none"/>
        </w:rPr>
        <w:t>包装、标志、运输和贮存</w:t>
      </w:r>
      <w:r>
        <w:rPr>
          <w:highlight w:val="none"/>
        </w:rPr>
        <w:tab/>
      </w:r>
      <w:r>
        <w:rPr>
          <w:highlight w:val="none"/>
        </w:rPr>
        <w:fldChar w:fldCharType="begin"/>
      </w:r>
      <w:r>
        <w:rPr>
          <w:highlight w:val="none"/>
        </w:rPr>
        <w:instrText xml:space="preserve"> PAGEREF _Toc23493 </w:instrText>
      </w:r>
      <w:r>
        <w:rPr>
          <w:highlight w:val="none"/>
        </w:rPr>
        <w:fldChar w:fldCharType="separate"/>
      </w:r>
      <w:r>
        <w:rPr>
          <w:highlight w:val="none"/>
        </w:rPr>
        <w:t>4</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_Toc9061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6 </w:t>
      </w:r>
      <w:r>
        <w:rPr>
          <w:rFonts w:hint="eastAsia"/>
          <w:highlight w:val="none"/>
        </w:rPr>
        <w:t>设备</w:t>
      </w:r>
      <w:r>
        <w:rPr>
          <w:highlight w:val="none"/>
        </w:rPr>
        <w:tab/>
      </w:r>
      <w:r>
        <w:rPr>
          <w:highlight w:val="none"/>
        </w:rPr>
        <w:fldChar w:fldCharType="begin"/>
      </w:r>
      <w:r>
        <w:rPr>
          <w:highlight w:val="none"/>
        </w:rPr>
        <w:instrText xml:space="preserve"> PAGEREF _Toc9061 </w:instrText>
      </w:r>
      <w:r>
        <w:rPr>
          <w:highlight w:val="none"/>
        </w:rPr>
        <w:fldChar w:fldCharType="separate"/>
      </w:r>
      <w:r>
        <w:rPr>
          <w:highlight w:val="none"/>
        </w:rPr>
        <w:t>4</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_Toc32672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6.1 </w:t>
      </w:r>
      <w:r>
        <w:rPr>
          <w:rFonts w:hint="eastAsia"/>
          <w:highlight w:val="none"/>
        </w:rPr>
        <w:t>一般要求</w:t>
      </w:r>
      <w:r>
        <w:rPr>
          <w:highlight w:val="none"/>
        </w:rPr>
        <w:tab/>
      </w:r>
      <w:r>
        <w:rPr>
          <w:highlight w:val="none"/>
        </w:rPr>
        <w:fldChar w:fldCharType="begin"/>
      </w:r>
      <w:r>
        <w:rPr>
          <w:highlight w:val="none"/>
        </w:rPr>
        <w:instrText xml:space="preserve"> PAGEREF _Toc32672 </w:instrText>
      </w:r>
      <w:r>
        <w:rPr>
          <w:highlight w:val="none"/>
        </w:rPr>
        <w:fldChar w:fldCharType="separate"/>
      </w:r>
      <w:r>
        <w:rPr>
          <w:highlight w:val="none"/>
        </w:rPr>
        <w:t>4</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_Toc76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7 </w:t>
      </w:r>
      <w:r>
        <w:rPr>
          <w:rFonts w:hint="eastAsia"/>
          <w:highlight w:val="none"/>
        </w:rPr>
        <w:t>成形过程</w:t>
      </w:r>
      <w:r>
        <w:rPr>
          <w:highlight w:val="none"/>
        </w:rPr>
        <w:tab/>
      </w:r>
      <w:r>
        <w:rPr>
          <w:highlight w:val="none"/>
        </w:rPr>
        <w:fldChar w:fldCharType="begin"/>
      </w:r>
      <w:r>
        <w:rPr>
          <w:highlight w:val="none"/>
        </w:rPr>
        <w:instrText xml:space="preserve"> PAGEREF _Toc76 </w:instrText>
      </w:r>
      <w:r>
        <w:rPr>
          <w:highlight w:val="none"/>
        </w:rPr>
        <w:fldChar w:fldCharType="separate"/>
      </w:r>
      <w:r>
        <w:rPr>
          <w:highlight w:val="none"/>
        </w:rPr>
        <w:t>4</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_Toc29220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7.1 </w:t>
      </w:r>
      <w:r>
        <w:rPr>
          <w:rFonts w:hint="eastAsia"/>
          <w:highlight w:val="none"/>
        </w:rPr>
        <w:t>成形准备</w:t>
      </w:r>
      <w:r>
        <w:rPr>
          <w:highlight w:val="none"/>
        </w:rPr>
        <w:tab/>
      </w:r>
      <w:r>
        <w:rPr>
          <w:highlight w:val="none"/>
        </w:rPr>
        <w:fldChar w:fldCharType="begin"/>
      </w:r>
      <w:r>
        <w:rPr>
          <w:highlight w:val="none"/>
        </w:rPr>
        <w:instrText xml:space="preserve"> PAGEREF _Toc29220 </w:instrText>
      </w:r>
      <w:r>
        <w:rPr>
          <w:highlight w:val="none"/>
        </w:rPr>
        <w:fldChar w:fldCharType="separate"/>
      </w:r>
      <w:r>
        <w:rPr>
          <w:highlight w:val="none"/>
        </w:rPr>
        <w:t>4</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_Toc25914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7.2 </w:t>
      </w:r>
      <w:r>
        <w:rPr>
          <w:rFonts w:hint="eastAsia" w:cs="Times New Roman"/>
          <w:highlight w:val="none"/>
        </w:rPr>
        <w:t>成形参数</w:t>
      </w:r>
      <w:r>
        <w:rPr>
          <w:highlight w:val="none"/>
        </w:rPr>
        <w:tab/>
      </w:r>
      <w:r>
        <w:rPr>
          <w:highlight w:val="none"/>
        </w:rPr>
        <w:fldChar w:fldCharType="begin"/>
      </w:r>
      <w:r>
        <w:rPr>
          <w:highlight w:val="none"/>
        </w:rPr>
        <w:instrText xml:space="preserve"> PAGEREF _Toc25914 </w:instrText>
      </w:r>
      <w:r>
        <w:rPr>
          <w:highlight w:val="none"/>
        </w:rPr>
        <w:fldChar w:fldCharType="separate"/>
      </w:r>
      <w:r>
        <w:rPr>
          <w:highlight w:val="none"/>
        </w:rPr>
        <w:t>4</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_Toc1421 </w:instrText>
      </w:r>
      <w:r>
        <w:rPr>
          <w:rFonts w:ascii="SimSun" w:hAnsi="Times New Roman"/>
          <w:highlight w:val="none"/>
        </w:rPr>
        <w:fldChar w:fldCharType="separate"/>
      </w:r>
      <w:r>
        <w:rPr>
          <w:rFonts w:hint="eastAsia" w:ascii="黑体" w:hAnsi="Times New Roman" w:eastAsia="黑体" w:cs="Times New Roman"/>
          <w:bCs w:val="0"/>
          <w:i w:val="0"/>
          <w:iCs w:val="0"/>
          <w:szCs w:val="21"/>
          <w:highlight w:val="none"/>
        </w:rPr>
        <w:t xml:space="preserve">7.3 </w:t>
      </w:r>
      <w:r>
        <w:rPr>
          <w:rFonts w:hint="eastAsia" w:cs="Times New Roman"/>
          <w:highlight w:val="none"/>
        </w:rPr>
        <w:t>后处理</w:t>
      </w:r>
      <w:r>
        <w:rPr>
          <w:highlight w:val="none"/>
        </w:rPr>
        <w:tab/>
      </w:r>
      <w:r>
        <w:rPr>
          <w:highlight w:val="none"/>
        </w:rPr>
        <w:fldChar w:fldCharType="begin"/>
      </w:r>
      <w:r>
        <w:rPr>
          <w:highlight w:val="none"/>
        </w:rPr>
        <w:instrText xml:space="preserve"> PAGEREF _Toc1421 </w:instrText>
      </w:r>
      <w:r>
        <w:rPr>
          <w:highlight w:val="none"/>
        </w:rPr>
        <w:fldChar w:fldCharType="separate"/>
      </w:r>
      <w:r>
        <w:rPr>
          <w:highlight w:val="none"/>
        </w:rPr>
        <w:t>5</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_Toc32131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7.4 </w:t>
      </w:r>
      <w:r>
        <w:rPr>
          <w:rFonts w:hint="eastAsia"/>
          <w:highlight w:val="none"/>
        </w:rPr>
        <w:t>环保要求</w:t>
      </w:r>
      <w:r>
        <w:rPr>
          <w:highlight w:val="none"/>
        </w:rPr>
        <w:tab/>
      </w:r>
      <w:r>
        <w:rPr>
          <w:highlight w:val="none"/>
        </w:rPr>
        <w:fldChar w:fldCharType="begin"/>
      </w:r>
      <w:r>
        <w:rPr>
          <w:highlight w:val="none"/>
        </w:rPr>
        <w:instrText xml:space="preserve"> PAGEREF _Toc32131 </w:instrText>
      </w:r>
      <w:r>
        <w:rPr>
          <w:highlight w:val="none"/>
        </w:rPr>
        <w:fldChar w:fldCharType="separate"/>
      </w:r>
      <w:r>
        <w:rPr>
          <w:highlight w:val="none"/>
        </w:rPr>
        <w:t>5</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_Toc31172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7.5 </w:t>
      </w:r>
      <w:r>
        <w:rPr>
          <w:rFonts w:hint="eastAsia"/>
          <w:highlight w:val="none"/>
        </w:rPr>
        <w:t>安全</w:t>
      </w:r>
      <w:r>
        <w:rPr>
          <w:highlight w:val="none"/>
        </w:rPr>
        <w:tab/>
      </w:r>
      <w:r>
        <w:rPr>
          <w:highlight w:val="none"/>
        </w:rPr>
        <w:fldChar w:fldCharType="begin"/>
      </w:r>
      <w:r>
        <w:rPr>
          <w:highlight w:val="none"/>
        </w:rPr>
        <w:instrText xml:space="preserve"> PAGEREF _Toc31172 </w:instrText>
      </w:r>
      <w:r>
        <w:rPr>
          <w:highlight w:val="none"/>
        </w:rPr>
        <w:fldChar w:fldCharType="separate"/>
      </w:r>
      <w:r>
        <w:rPr>
          <w:highlight w:val="none"/>
        </w:rPr>
        <w:t>5</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_Toc19398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 </w:t>
      </w:r>
      <w:r>
        <w:rPr>
          <w:rFonts w:hint="eastAsia"/>
          <w:highlight w:val="none"/>
        </w:rPr>
        <w:t>性能评价</w:t>
      </w:r>
      <w:r>
        <w:rPr>
          <w:highlight w:val="none"/>
        </w:rPr>
        <w:tab/>
      </w:r>
      <w:r>
        <w:rPr>
          <w:highlight w:val="none"/>
        </w:rPr>
        <w:fldChar w:fldCharType="begin"/>
      </w:r>
      <w:r>
        <w:rPr>
          <w:highlight w:val="none"/>
        </w:rPr>
        <w:instrText xml:space="preserve"> PAGEREF _Toc19398 </w:instrText>
      </w:r>
      <w:r>
        <w:rPr>
          <w:highlight w:val="none"/>
        </w:rPr>
        <w:fldChar w:fldCharType="separate"/>
      </w:r>
      <w:r>
        <w:rPr>
          <w:highlight w:val="none"/>
        </w:rPr>
        <w:t>5</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_Toc26590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8.1 </w:t>
      </w:r>
      <w:r>
        <w:rPr>
          <w:rFonts w:hint="eastAsia"/>
          <w:highlight w:val="none"/>
        </w:rPr>
        <w:t>试样制备</w:t>
      </w:r>
      <w:r>
        <w:rPr>
          <w:highlight w:val="none"/>
        </w:rPr>
        <w:tab/>
      </w:r>
      <w:r>
        <w:rPr>
          <w:highlight w:val="none"/>
        </w:rPr>
        <w:fldChar w:fldCharType="begin"/>
      </w:r>
      <w:r>
        <w:rPr>
          <w:highlight w:val="none"/>
        </w:rPr>
        <w:instrText xml:space="preserve"> PAGEREF _Toc26590 </w:instrText>
      </w:r>
      <w:r>
        <w:rPr>
          <w:highlight w:val="none"/>
        </w:rPr>
        <w:fldChar w:fldCharType="separate"/>
      </w:r>
      <w:r>
        <w:rPr>
          <w:highlight w:val="none"/>
        </w:rPr>
        <w:t>5</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_Toc27123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8.2 </w:t>
      </w:r>
      <w:r>
        <w:rPr>
          <w:rFonts w:hint="eastAsia"/>
          <w:highlight w:val="none"/>
        </w:rPr>
        <w:t>静态力学性能</w:t>
      </w:r>
      <w:r>
        <w:rPr>
          <w:highlight w:val="none"/>
        </w:rPr>
        <w:tab/>
      </w:r>
      <w:r>
        <w:rPr>
          <w:highlight w:val="none"/>
        </w:rPr>
        <w:fldChar w:fldCharType="begin"/>
      </w:r>
      <w:r>
        <w:rPr>
          <w:highlight w:val="none"/>
        </w:rPr>
        <w:instrText xml:space="preserve"> PAGEREF _Toc27123 </w:instrText>
      </w:r>
      <w:r>
        <w:rPr>
          <w:highlight w:val="none"/>
        </w:rPr>
        <w:fldChar w:fldCharType="separate"/>
      </w:r>
      <w:r>
        <w:rPr>
          <w:highlight w:val="none"/>
        </w:rPr>
        <w:t>6</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_Toc31370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8.3 </w:t>
      </w:r>
      <w:r>
        <w:rPr>
          <w:rFonts w:hint="eastAsia"/>
          <w:highlight w:val="none"/>
        </w:rPr>
        <w:t>动态力学性能</w:t>
      </w:r>
      <w:r>
        <w:rPr>
          <w:highlight w:val="none"/>
        </w:rPr>
        <w:tab/>
      </w:r>
      <w:r>
        <w:rPr>
          <w:highlight w:val="none"/>
        </w:rPr>
        <w:fldChar w:fldCharType="begin"/>
      </w:r>
      <w:r>
        <w:rPr>
          <w:highlight w:val="none"/>
        </w:rPr>
        <w:instrText xml:space="preserve"> PAGEREF _Toc31370 </w:instrText>
      </w:r>
      <w:r>
        <w:rPr>
          <w:highlight w:val="none"/>
        </w:rPr>
        <w:fldChar w:fldCharType="separate"/>
      </w:r>
      <w:r>
        <w:rPr>
          <w:highlight w:val="none"/>
        </w:rPr>
        <w:t>6</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_Toc30321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8.4 </w:t>
      </w:r>
      <w:r>
        <w:rPr>
          <w:rFonts w:hint="eastAsia"/>
          <w:highlight w:val="none"/>
        </w:rPr>
        <w:t>微观结构评价</w:t>
      </w:r>
      <w:r>
        <w:rPr>
          <w:highlight w:val="none"/>
        </w:rPr>
        <w:tab/>
      </w:r>
      <w:r>
        <w:rPr>
          <w:highlight w:val="none"/>
        </w:rPr>
        <w:fldChar w:fldCharType="begin"/>
      </w:r>
      <w:r>
        <w:rPr>
          <w:highlight w:val="none"/>
        </w:rPr>
        <w:instrText xml:space="preserve"> PAGEREF _Toc30321 </w:instrText>
      </w:r>
      <w:r>
        <w:rPr>
          <w:highlight w:val="none"/>
        </w:rPr>
        <w:fldChar w:fldCharType="separate"/>
      </w:r>
      <w:r>
        <w:rPr>
          <w:highlight w:val="none"/>
        </w:rPr>
        <w:t>7</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_Toc25385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8.5 </w:t>
      </w:r>
      <w:r>
        <w:rPr>
          <w:rFonts w:hint="eastAsia"/>
          <w:highlight w:val="none"/>
        </w:rPr>
        <w:t>精度检验</w:t>
      </w:r>
      <w:r>
        <w:rPr>
          <w:highlight w:val="none"/>
        </w:rPr>
        <w:tab/>
      </w:r>
      <w:r>
        <w:rPr>
          <w:highlight w:val="none"/>
        </w:rPr>
        <w:fldChar w:fldCharType="begin"/>
      </w:r>
      <w:r>
        <w:rPr>
          <w:highlight w:val="none"/>
        </w:rPr>
        <w:instrText xml:space="preserve"> PAGEREF _Toc25385 </w:instrText>
      </w:r>
      <w:r>
        <w:rPr>
          <w:highlight w:val="none"/>
        </w:rPr>
        <w:fldChar w:fldCharType="separate"/>
      </w:r>
      <w:r>
        <w:rPr>
          <w:highlight w:val="none"/>
        </w:rPr>
        <w:t>7</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_Toc32617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8.6 </w:t>
      </w:r>
      <w:r>
        <w:rPr>
          <w:rFonts w:hint="eastAsia"/>
          <w:highlight w:val="none"/>
        </w:rPr>
        <w:t>孔隙与纤维含量评价</w:t>
      </w:r>
      <w:r>
        <w:rPr>
          <w:highlight w:val="none"/>
        </w:rPr>
        <w:tab/>
      </w:r>
      <w:r>
        <w:rPr>
          <w:highlight w:val="none"/>
        </w:rPr>
        <w:fldChar w:fldCharType="begin"/>
      </w:r>
      <w:r>
        <w:rPr>
          <w:highlight w:val="none"/>
        </w:rPr>
        <w:instrText xml:space="preserve"> PAGEREF _Toc32617 </w:instrText>
      </w:r>
      <w:r>
        <w:rPr>
          <w:highlight w:val="none"/>
        </w:rPr>
        <w:fldChar w:fldCharType="separate"/>
      </w:r>
      <w:r>
        <w:rPr>
          <w:highlight w:val="none"/>
        </w:rPr>
        <w:t>7</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_Toc14432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9 </w:t>
      </w:r>
      <w:r>
        <w:rPr>
          <w:rFonts w:hint="eastAsia"/>
          <w:highlight w:val="none"/>
        </w:rPr>
        <w:t>合格证明</w:t>
      </w:r>
      <w:r>
        <w:rPr>
          <w:highlight w:val="none"/>
        </w:rPr>
        <w:tab/>
      </w:r>
      <w:r>
        <w:rPr>
          <w:highlight w:val="none"/>
        </w:rPr>
        <w:fldChar w:fldCharType="begin"/>
      </w:r>
      <w:r>
        <w:rPr>
          <w:highlight w:val="none"/>
        </w:rPr>
        <w:instrText xml:space="preserve"> PAGEREF _Toc14432 </w:instrText>
      </w:r>
      <w:r>
        <w:rPr>
          <w:highlight w:val="none"/>
        </w:rPr>
        <w:fldChar w:fldCharType="separate"/>
      </w:r>
      <w:r>
        <w:rPr>
          <w:highlight w:val="none"/>
        </w:rPr>
        <w:t>7</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_Toc1416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9.1 </w:t>
      </w:r>
      <w:r>
        <w:rPr>
          <w:rFonts w:hint="eastAsia"/>
          <w:highlight w:val="none"/>
        </w:rPr>
        <w:t>材料合格证明</w:t>
      </w:r>
      <w:r>
        <w:rPr>
          <w:highlight w:val="none"/>
        </w:rPr>
        <w:tab/>
      </w:r>
      <w:r>
        <w:rPr>
          <w:highlight w:val="none"/>
        </w:rPr>
        <w:fldChar w:fldCharType="begin"/>
      </w:r>
      <w:r>
        <w:rPr>
          <w:highlight w:val="none"/>
        </w:rPr>
        <w:instrText xml:space="preserve"> PAGEREF _Toc1416 </w:instrText>
      </w:r>
      <w:r>
        <w:rPr>
          <w:highlight w:val="none"/>
        </w:rPr>
        <w:fldChar w:fldCharType="separate"/>
      </w:r>
      <w:r>
        <w:rPr>
          <w:highlight w:val="none"/>
        </w:rPr>
        <w:t>7</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_Toc4697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9.2 </w:t>
      </w:r>
      <w:r>
        <w:rPr>
          <w:rFonts w:hint="eastAsia"/>
          <w:highlight w:val="none"/>
        </w:rPr>
        <w:t>设备合格证明</w:t>
      </w:r>
      <w:r>
        <w:rPr>
          <w:highlight w:val="none"/>
        </w:rPr>
        <w:tab/>
      </w:r>
      <w:r>
        <w:rPr>
          <w:highlight w:val="none"/>
        </w:rPr>
        <w:fldChar w:fldCharType="begin"/>
      </w:r>
      <w:r>
        <w:rPr>
          <w:highlight w:val="none"/>
        </w:rPr>
        <w:instrText xml:space="preserve"> PAGEREF _Toc4697 </w:instrText>
      </w:r>
      <w:r>
        <w:rPr>
          <w:highlight w:val="none"/>
        </w:rPr>
        <w:fldChar w:fldCharType="separate"/>
      </w:r>
      <w:r>
        <w:rPr>
          <w:highlight w:val="none"/>
        </w:rPr>
        <w:t>7</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_Toc14775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9.3 </w:t>
      </w:r>
      <w:r>
        <w:rPr>
          <w:rFonts w:hint="eastAsia"/>
          <w:highlight w:val="none"/>
        </w:rPr>
        <w:t>零件合格证明</w:t>
      </w:r>
      <w:r>
        <w:rPr>
          <w:highlight w:val="none"/>
        </w:rPr>
        <w:tab/>
      </w:r>
      <w:r>
        <w:rPr>
          <w:highlight w:val="none"/>
        </w:rPr>
        <w:fldChar w:fldCharType="begin"/>
      </w:r>
      <w:r>
        <w:rPr>
          <w:highlight w:val="none"/>
        </w:rPr>
        <w:instrText xml:space="preserve"> PAGEREF _Toc14775 </w:instrText>
      </w:r>
      <w:r>
        <w:rPr>
          <w:highlight w:val="none"/>
        </w:rPr>
        <w:fldChar w:fldCharType="separate"/>
      </w:r>
      <w:r>
        <w:rPr>
          <w:highlight w:val="none"/>
        </w:rPr>
        <w:t>8</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_Toc6687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10 </w:t>
      </w:r>
      <w:r>
        <w:rPr>
          <w:rFonts w:hint="eastAsia"/>
          <w:highlight w:val="none"/>
        </w:rPr>
        <w:t>检验</w:t>
      </w:r>
      <w:r>
        <w:rPr>
          <w:highlight w:val="none"/>
        </w:rPr>
        <w:tab/>
      </w:r>
      <w:r>
        <w:rPr>
          <w:highlight w:val="none"/>
        </w:rPr>
        <w:fldChar w:fldCharType="begin"/>
      </w:r>
      <w:r>
        <w:rPr>
          <w:highlight w:val="none"/>
        </w:rPr>
        <w:instrText xml:space="preserve"> PAGEREF _Toc6687 </w:instrText>
      </w:r>
      <w:r>
        <w:rPr>
          <w:highlight w:val="none"/>
        </w:rPr>
        <w:fldChar w:fldCharType="separate"/>
      </w:r>
      <w:r>
        <w:rPr>
          <w:highlight w:val="none"/>
        </w:rPr>
        <w:t>8</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_Toc30097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10.1 </w:t>
      </w:r>
      <w:r>
        <w:rPr>
          <w:rFonts w:hint="eastAsia"/>
          <w:highlight w:val="none"/>
        </w:rPr>
        <w:t>要求</w:t>
      </w:r>
      <w:r>
        <w:rPr>
          <w:highlight w:val="none"/>
        </w:rPr>
        <w:tab/>
      </w:r>
      <w:r>
        <w:rPr>
          <w:highlight w:val="none"/>
        </w:rPr>
        <w:fldChar w:fldCharType="begin"/>
      </w:r>
      <w:r>
        <w:rPr>
          <w:highlight w:val="none"/>
        </w:rPr>
        <w:instrText xml:space="preserve"> PAGEREF _Toc30097 </w:instrText>
      </w:r>
      <w:r>
        <w:rPr>
          <w:highlight w:val="none"/>
        </w:rPr>
        <w:fldChar w:fldCharType="separate"/>
      </w:r>
      <w:r>
        <w:rPr>
          <w:highlight w:val="none"/>
        </w:rPr>
        <w:t>8</w:t>
      </w:r>
      <w:r>
        <w:rPr>
          <w:highlight w:val="none"/>
        </w:rPr>
        <w:fldChar w:fldCharType="end"/>
      </w:r>
      <w:r>
        <w:rPr>
          <w:rFonts w:ascii="SimSun" w:hAnsi="Times New Roman"/>
          <w:highlight w:val="none"/>
        </w:rPr>
        <w:fldChar w:fldCharType="end"/>
      </w:r>
    </w:p>
    <w:p>
      <w:pPr>
        <w:pStyle w:val="18"/>
        <w:tabs>
          <w:tab w:val="right" w:leader="dot" w:pos="9070"/>
        </w:tabs>
        <w:rPr>
          <w:highlight w:val="none"/>
        </w:rPr>
      </w:pPr>
      <w:r>
        <w:rPr>
          <w:rFonts w:ascii="SimSun" w:hAnsi="Times New Roman"/>
          <w:highlight w:val="none"/>
        </w:rPr>
        <w:fldChar w:fldCharType="begin"/>
      </w:r>
      <w:r>
        <w:rPr>
          <w:rFonts w:ascii="SimSun" w:hAnsi="Times New Roman"/>
          <w:highlight w:val="none"/>
        </w:rPr>
        <w:instrText xml:space="preserve"> HYPERLINK \l _Toc11438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10.2 </w:t>
      </w:r>
      <w:r>
        <w:rPr>
          <w:rFonts w:hint="eastAsia"/>
          <w:highlight w:val="none"/>
        </w:rPr>
        <w:t>复检</w:t>
      </w:r>
      <w:r>
        <w:rPr>
          <w:highlight w:val="none"/>
        </w:rPr>
        <w:tab/>
      </w:r>
      <w:r>
        <w:rPr>
          <w:highlight w:val="none"/>
        </w:rPr>
        <w:fldChar w:fldCharType="begin"/>
      </w:r>
      <w:r>
        <w:rPr>
          <w:highlight w:val="none"/>
        </w:rPr>
        <w:instrText xml:space="preserve"> PAGEREF _Toc11438 </w:instrText>
      </w:r>
      <w:r>
        <w:rPr>
          <w:highlight w:val="none"/>
        </w:rPr>
        <w:fldChar w:fldCharType="separate"/>
      </w:r>
      <w:r>
        <w:rPr>
          <w:highlight w:val="none"/>
        </w:rPr>
        <w:t>8</w:t>
      </w:r>
      <w:r>
        <w:rPr>
          <w:highlight w:val="none"/>
        </w:rPr>
        <w:fldChar w:fldCharType="end"/>
      </w:r>
      <w:r>
        <w:rPr>
          <w:rFonts w:ascii="SimSun" w:hAnsi="Times New Roman"/>
          <w:highlight w:val="none"/>
        </w:rPr>
        <w:fldChar w:fldCharType="end"/>
      </w:r>
    </w:p>
    <w:p>
      <w:pPr>
        <w:pStyle w:val="15"/>
        <w:tabs>
          <w:tab w:val="right" w:leader="dot" w:pos="9070"/>
          <w:tab w:val="clear" w:pos="567"/>
          <w:tab w:val="clear" w:pos="840"/>
          <w:tab w:val="clear" w:pos="9060"/>
        </w:tabs>
        <w:rPr>
          <w:highlight w:val="none"/>
        </w:rPr>
      </w:pPr>
      <w:r>
        <w:rPr>
          <w:rFonts w:ascii="SimSun" w:hAnsi="Times New Roman"/>
          <w:highlight w:val="none"/>
        </w:rPr>
        <w:fldChar w:fldCharType="begin"/>
      </w:r>
      <w:r>
        <w:rPr>
          <w:rFonts w:ascii="SimSun" w:hAnsi="Times New Roman"/>
          <w:highlight w:val="none"/>
        </w:rPr>
        <w:instrText xml:space="preserve"> HYPERLINK \l _Toc11433 </w:instrText>
      </w:r>
      <w:r>
        <w:rPr>
          <w:rFonts w:ascii="SimSun" w:hAnsi="Times New Roman"/>
          <w:highlight w:val="none"/>
        </w:rPr>
        <w:fldChar w:fldCharType="separate"/>
      </w:r>
      <w:r>
        <w:rPr>
          <w:rFonts w:hint="eastAsia" w:ascii="黑体" w:hAnsi="Times New Roman" w:eastAsia="黑体"/>
          <w:bCs w:val="0"/>
          <w:i w:val="0"/>
          <w:iCs w:val="0"/>
          <w:szCs w:val="21"/>
          <w:highlight w:val="none"/>
        </w:rPr>
        <w:t xml:space="preserve">11 </w:t>
      </w:r>
      <w:r>
        <w:rPr>
          <w:rFonts w:hint="eastAsia"/>
          <w:highlight w:val="none"/>
        </w:rPr>
        <w:t>交付</w:t>
      </w:r>
      <w:r>
        <w:rPr>
          <w:highlight w:val="none"/>
        </w:rPr>
        <w:tab/>
      </w:r>
      <w:r>
        <w:rPr>
          <w:highlight w:val="none"/>
        </w:rPr>
        <w:fldChar w:fldCharType="begin"/>
      </w:r>
      <w:r>
        <w:rPr>
          <w:highlight w:val="none"/>
        </w:rPr>
        <w:instrText xml:space="preserve"> PAGEREF _Toc11433 </w:instrText>
      </w:r>
      <w:r>
        <w:rPr>
          <w:highlight w:val="none"/>
        </w:rPr>
        <w:fldChar w:fldCharType="separate"/>
      </w:r>
      <w:r>
        <w:rPr>
          <w:highlight w:val="none"/>
        </w:rPr>
        <w:t>8</w:t>
      </w:r>
      <w:r>
        <w:rPr>
          <w:highlight w:val="none"/>
        </w:rPr>
        <w:fldChar w:fldCharType="end"/>
      </w:r>
      <w:r>
        <w:rPr>
          <w:rFonts w:ascii="SimSun" w:hAnsi="Times New Roman"/>
          <w:highlight w:val="none"/>
        </w:rPr>
        <w:fldChar w:fldCharType="end"/>
      </w:r>
    </w:p>
    <w:p>
      <w:pPr>
        <w:rPr>
          <w:rFonts w:ascii="Times New Roman" w:hAnsi="Times New Roman"/>
          <w:highlight w:val="none"/>
        </w:rPr>
        <w:sectPr>
          <w:headerReference r:id="rId14" w:type="first"/>
          <w:headerReference r:id="rId13" w:type="even"/>
          <w:footerReference r:id="rId15" w:type="even"/>
          <w:pgSz w:w="11906" w:h="16838"/>
          <w:pgMar w:top="1418" w:right="1418" w:bottom="1134" w:left="1418" w:header="1417" w:footer="1134" w:gutter="0"/>
          <w:pgNumType w:fmt="upperRoman"/>
          <w:cols w:space="425" w:num="1"/>
          <w:titlePg/>
          <w:docGrid w:type="lines" w:linePitch="312" w:charSpace="0"/>
        </w:sectPr>
      </w:pPr>
      <w:r>
        <w:rPr>
          <w:rFonts w:ascii="SimSun" w:hAnsi="Times New Roman"/>
          <w:highlight w:val="none"/>
        </w:rPr>
        <w:fldChar w:fldCharType="end"/>
      </w:r>
    </w:p>
    <w:p>
      <w:pPr>
        <w:pStyle w:val="45"/>
        <w:rPr>
          <w:highlight w:val="none"/>
        </w:rPr>
      </w:pPr>
      <w:bookmarkStart w:id="4" w:name="_Toc30948"/>
      <w:r>
        <w:rPr>
          <w:rFonts w:hint="eastAsia"/>
          <w:highlight w:val="none"/>
        </w:rPr>
        <w:t xml:space="preserve">前 </w:t>
      </w:r>
      <w:r>
        <w:rPr>
          <w:highlight w:val="none"/>
        </w:rPr>
        <w:t xml:space="preserve">   </w:t>
      </w:r>
      <w:r>
        <w:rPr>
          <w:rFonts w:hint="eastAsia"/>
          <w:highlight w:val="none"/>
        </w:rPr>
        <w:t>言</w:t>
      </w:r>
      <w:bookmarkEnd w:id="4"/>
    </w:p>
    <w:p>
      <w:pPr>
        <w:pStyle w:val="42"/>
        <w:rPr>
          <w:highlight w:val="none"/>
        </w:rPr>
      </w:pPr>
      <w:r>
        <w:rPr>
          <w:rFonts w:hint="eastAsia"/>
          <w:highlight w:val="none"/>
        </w:rPr>
        <w:t xml:space="preserve">本标准依据 </w:t>
      </w:r>
      <w:r>
        <w:rPr>
          <w:highlight w:val="none"/>
        </w:rPr>
        <w:t>T</w:t>
      </w:r>
      <w:r>
        <w:rPr>
          <w:rFonts w:hint="eastAsia"/>
          <w:highlight w:val="none"/>
        </w:rPr>
        <w:t>/</w:t>
      </w:r>
      <w:r>
        <w:rPr>
          <w:highlight w:val="none"/>
        </w:rPr>
        <w:t xml:space="preserve">CAS </w:t>
      </w:r>
      <w:r>
        <w:rPr>
          <w:rFonts w:hint="eastAsia"/>
          <w:highlight w:val="none"/>
        </w:rPr>
        <w:t>1.1—20</w:t>
      </w:r>
      <w:r>
        <w:rPr>
          <w:highlight w:val="none"/>
        </w:rPr>
        <w:t>17</w:t>
      </w:r>
      <w:r>
        <w:rPr>
          <w:rFonts w:hint="eastAsia"/>
          <w:highlight w:val="none"/>
        </w:rPr>
        <w:t>《团体标准的结构和编写指南》的有关要求编写。</w:t>
      </w:r>
    </w:p>
    <w:p>
      <w:pPr>
        <w:pStyle w:val="42"/>
        <w:rPr>
          <w:highlight w:val="none"/>
        </w:rPr>
      </w:pPr>
      <w:r>
        <w:rPr>
          <w:rFonts w:hint="eastAsia"/>
          <w:highlight w:val="none"/>
        </w:rPr>
        <w:t>本标准起草单位：西安交通大学、北京航空航天大学、陕西斐帛科技发展有限公司。</w:t>
      </w:r>
    </w:p>
    <w:p>
      <w:pPr>
        <w:pStyle w:val="42"/>
        <w:rPr>
          <w:highlight w:val="none"/>
        </w:rPr>
      </w:pPr>
      <w:r>
        <w:rPr>
          <w:rFonts w:hint="eastAsia"/>
          <w:highlight w:val="none"/>
        </w:rPr>
        <w:t>本标准起草人：田小永、朱伟军、刘腾飞、段玉岗、李涤尘、卢秉恒、罗盟。</w:t>
      </w:r>
    </w:p>
    <w:p>
      <w:pPr>
        <w:pStyle w:val="42"/>
        <w:rPr>
          <w:highlight w:val="none"/>
        </w:rPr>
      </w:pPr>
      <w:r>
        <w:rPr>
          <w:rFonts w:hint="eastAsia"/>
          <w:highlight w:val="none"/>
        </w:rPr>
        <w:t>考虑到本标准中的某些条款可能涉及专利，中国机械工程学会不负责对任何该类专利的鉴别。</w:t>
      </w:r>
    </w:p>
    <w:p>
      <w:pPr>
        <w:pStyle w:val="42"/>
        <w:rPr>
          <w:highlight w:val="none"/>
        </w:rPr>
      </w:pPr>
      <w:r>
        <w:rPr>
          <w:rFonts w:hint="eastAsia"/>
          <w:highlight w:val="none"/>
        </w:rPr>
        <w:t>本标准首次制定。</w:t>
      </w:r>
    </w:p>
    <w:p>
      <w:pPr>
        <w:pStyle w:val="42"/>
        <w:rPr>
          <w:highlight w:val="none"/>
        </w:rPr>
        <w:sectPr>
          <w:pgSz w:w="11906" w:h="16838"/>
          <w:pgMar w:top="1418" w:right="1418" w:bottom="1134" w:left="1418" w:header="1417" w:footer="1134" w:gutter="0"/>
          <w:pgNumType w:fmt="upperRoman"/>
          <w:cols w:space="425" w:num="1"/>
          <w:titlePg/>
          <w:docGrid w:type="lines" w:linePitch="312" w:charSpace="0"/>
        </w:sectPr>
      </w:pPr>
    </w:p>
    <w:p>
      <w:pPr>
        <w:pStyle w:val="45"/>
        <w:rPr>
          <w:highlight w:val="none"/>
        </w:rPr>
      </w:pPr>
      <w:bookmarkStart w:id="5" w:name="_Toc25999"/>
      <w:r>
        <w:rPr>
          <w:rFonts w:hint="eastAsia"/>
          <w:highlight w:val="none"/>
        </w:rPr>
        <w:t xml:space="preserve">引 </w:t>
      </w:r>
      <w:r>
        <w:rPr>
          <w:highlight w:val="none"/>
        </w:rPr>
        <w:t xml:space="preserve">   </w:t>
      </w:r>
      <w:r>
        <w:rPr>
          <w:rFonts w:hint="eastAsia"/>
          <w:highlight w:val="none"/>
        </w:rPr>
        <w:t>言</w:t>
      </w:r>
      <w:bookmarkEnd w:id="5"/>
    </w:p>
    <w:p>
      <w:pPr>
        <w:pStyle w:val="42"/>
        <w:rPr>
          <w:rFonts w:hint="default" w:eastAsia="SimSun"/>
          <w:highlight w:val="none"/>
          <w:lang w:val="en-US" w:eastAsia="zh-CN"/>
        </w:rPr>
      </w:pPr>
      <w:r>
        <w:rPr>
          <w:rFonts w:hint="eastAsia"/>
          <w:highlight w:val="none"/>
          <w:lang w:val="en-US" w:eastAsia="zh-CN"/>
        </w:rPr>
        <w:t>针对复合材料最新的发展需求以及随着增材制造技术的兴起，将增材制造技术应用于复合材料零件的制造成为克服复合材料发展瓶颈的有效途径之一，受到越来越多的关注和研究，其市场规模正逐步扩大。目前，国内外连续纤维增强复合材料增材制造相关技术标准处于空白状态。</w:t>
      </w:r>
    </w:p>
    <w:p>
      <w:pPr>
        <w:pStyle w:val="42"/>
        <w:rPr>
          <w:highlight w:val="none"/>
        </w:rPr>
        <w:sectPr>
          <w:pgSz w:w="11906" w:h="16838"/>
          <w:pgMar w:top="1418" w:right="1418" w:bottom="1134" w:left="1418" w:header="1417" w:footer="1134" w:gutter="0"/>
          <w:pgNumType w:fmt="upperRoman"/>
          <w:cols w:space="425" w:num="1"/>
          <w:titlePg/>
          <w:docGrid w:type="lines" w:linePitch="312" w:charSpace="0"/>
        </w:sectPr>
      </w:pPr>
    </w:p>
    <w:p>
      <w:pPr>
        <w:pStyle w:val="45"/>
        <w:rPr>
          <w:highlight w:val="none"/>
        </w:rPr>
      </w:pPr>
      <w:bookmarkStart w:id="6" w:name="_Toc15928"/>
      <w:bookmarkStart w:id="7" w:name="_Toc942019"/>
      <w:bookmarkStart w:id="8" w:name="_Toc942348"/>
      <w:bookmarkStart w:id="9" w:name="_Toc1651882"/>
      <w:r>
        <w:rPr>
          <w:rFonts w:hint="eastAsia"/>
          <w:highlight w:val="none"/>
        </w:rPr>
        <w:t>团体标准的结构与编写指南</w:t>
      </w:r>
      <w:bookmarkEnd w:id="6"/>
      <w:bookmarkEnd w:id="7"/>
      <w:bookmarkEnd w:id="8"/>
      <w:bookmarkEnd w:id="9"/>
    </w:p>
    <w:p>
      <w:pPr>
        <w:pStyle w:val="39"/>
        <w:rPr>
          <w:highlight w:val="none"/>
        </w:rPr>
      </w:pPr>
      <w:bookmarkStart w:id="10" w:name="_Toc49"/>
      <w:r>
        <w:rPr>
          <w:rFonts w:hint="eastAsia"/>
          <w:highlight w:val="none"/>
        </w:rPr>
        <w:t>范围</w:t>
      </w:r>
      <w:bookmarkEnd w:id="10"/>
    </w:p>
    <w:p>
      <w:pPr>
        <w:pStyle w:val="42"/>
        <w:rPr>
          <w:rFonts w:hint="eastAsia"/>
          <w:highlight w:val="none"/>
        </w:rPr>
      </w:pPr>
      <w:r>
        <w:rPr>
          <w:rFonts w:hint="eastAsia"/>
          <w:highlight w:val="none"/>
        </w:rPr>
        <w:t>本标准规定了连续纤维增强复合材料增材制造工艺的范围、规范性引用文件、术语和定义、分类和等级、材料、设备、工艺评价、成形过程、合格证明、检验和交付。</w:t>
      </w:r>
    </w:p>
    <w:p>
      <w:pPr>
        <w:pStyle w:val="42"/>
        <w:rPr>
          <w:rFonts w:hint="eastAsia"/>
          <w:highlight w:val="none"/>
        </w:rPr>
      </w:pPr>
      <w:r>
        <w:rPr>
          <w:rFonts w:hint="eastAsia"/>
          <w:highlight w:val="none"/>
        </w:rPr>
        <w:t>本标准适用于连续纤维增强复合材料的增材制造工艺，其他材料的增材制造工艺也可参考本标准。</w:t>
      </w:r>
    </w:p>
    <w:p>
      <w:pPr>
        <w:pStyle w:val="42"/>
        <w:tabs>
          <w:tab w:val="center" w:pos="4201"/>
          <w:tab w:val="right" w:leader="dot" w:pos="9298"/>
        </w:tabs>
        <w:ind w:firstLine="360"/>
        <w:rPr>
          <w:rFonts w:hint="eastAsia"/>
          <w:highlight w:val="none"/>
        </w:rPr>
      </w:pPr>
      <w:r>
        <w:rPr>
          <w:rFonts w:hint="eastAsia" w:ascii="黑体" w:hAnsi="黑体" w:eastAsia="黑体"/>
          <w:sz w:val="18"/>
          <w:szCs w:val="18"/>
          <w:highlight w:val="none"/>
        </w:rPr>
        <w:t>注：</w:t>
      </w:r>
      <w:r>
        <w:rPr>
          <w:rFonts w:hint="eastAsia"/>
          <w:sz w:val="18"/>
          <w:szCs w:val="18"/>
          <w:highlight w:val="none"/>
        </w:rPr>
        <w:t>连续纤维复合材料包括适于加工成零件的由树脂基体与连续纤维增强体组成的复合材料，可以包含特殊添加剂（例如阻燃剂、稳定剂、电磁功能调节剂等）。其中，树性脂基体可以是热塑性树脂或热固树脂；连续纤维增强体可以是碳纤维、玻璃纤维、尼龙纤维、凯夫拉（Kevlar）纤维等。</w:t>
      </w:r>
    </w:p>
    <w:p>
      <w:pPr>
        <w:pStyle w:val="39"/>
        <w:rPr>
          <w:highlight w:val="none"/>
        </w:rPr>
      </w:pPr>
      <w:bookmarkStart w:id="11" w:name="_Toc7832"/>
      <w:r>
        <w:rPr>
          <w:rFonts w:hint="eastAsia"/>
          <w:highlight w:val="none"/>
        </w:rPr>
        <w:t>规范性引用文件</w:t>
      </w:r>
      <w:bookmarkEnd w:id="11"/>
    </w:p>
    <w:p>
      <w:pPr>
        <w:pStyle w:val="42"/>
        <w:rPr>
          <w:highlight w:val="none"/>
        </w:rPr>
      </w:pPr>
      <w:r>
        <w:rPr>
          <w:rFonts w:hint="eastAsia"/>
          <w:highlight w:val="none"/>
        </w:rPr>
        <w:t>下列文件对于本文件的应用是必不可少的。凡是注日期的引用文件，仅注日期的版本适用于本文件。凡是不注日期引用文件，其最新版本（包括所有的修改单）适用于本文件。</w:t>
      </w:r>
    </w:p>
    <w:p>
      <w:pPr>
        <w:pStyle w:val="42"/>
        <w:tabs>
          <w:tab w:val="center" w:pos="4201"/>
          <w:tab w:val="right" w:leader="dot" w:pos="9298"/>
        </w:tabs>
        <w:jc w:val="left"/>
        <w:rPr>
          <w:rFonts w:hint="eastAsia"/>
          <w:highlight w:val="none"/>
        </w:rPr>
      </w:pPr>
      <w:r>
        <w:rPr>
          <w:rFonts w:hint="eastAsia"/>
          <w:highlight w:val="none"/>
        </w:rPr>
        <w:t>GB/T</w:t>
      </w:r>
      <w:r>
        <w:rPr>
          <w:highlight w:val="none"/>
        </w:rPr>
        <w:t xml:space="preserve"> </w:t>
      </w:r>
      <w:r>
        <w:rPr>
          <w:rFonts w:hint="eastAsia"/>
          <w:highlight w:val="none"/>
        </w:rPr>
        <w:t>2035</w:t>
      </w:r>
      <w:r>
        <w:rPr>
          <w:highlight w:val="none"/>
        </w:rPr>
        <w:t xml:space="preserve"> </w:t>
      </w:r>
      <w:r>
        <w:rPr>
          <w:rFonts w:hint="eastAsia"/>
          <w:highlight w:val="none"/>
        </w:rPr>
        <w:t xml:space="preserve"> 塑料术语及其定义</w:t>
      </w:r>
    </w:p>
    <w:p>
      <w:pPr>
        <w:pStyle w:val="42"/>
        <w:tabs>
          <w:tab w:val="center" w:pos="4201"/>
          <w:tab w:val="right" w:leader="dot" w:pos="9298"/>
        </w:tabs>
        <w:rPr>
          <w:rFonts w:hint="eastAsia"/>
          <w:highlight w:val="none"/>
        </w:rPr>
      </w:pPr>
      <w:r>
        <w:rPr>
          <w:rFonts w:hint="eastAsia"/>
          <w:highlight w:val="none"/>
        </w:rPr>
        <w:t>GB 4943.1  信息技术设备 安全 第1部分：通用要求</w:t>
      </w:r>
    </w:p>
    <w:p>
      <w:pPr>
        <w:pStyle w:val="42"/>
        <w:tabs>
          <w:tab w:val="center" w:pos="4201"/>
          <w:tab w:val="right" w:leader="dot" w:pos="9298"/>
        </w:tabs>
        <w:rPr>
          <w:rFonts w:hint="eastAsia"/>
          <w:highlight w:val="none"/>
        </w:rPr>
      </w:pPr>
      <w:r>
        <w:rPr>
          <w:rFonts w:hint="eastAsia"/>
          <w:highlight w:val="none"/>
        </w:rPr>
        <w:t>GB 5226.1  机械电气安全 机械电气设备 第1部分：通用技术条件</w:t>
      </w:r>
    </w:p>
    <w:p>
      <w:pPr>
        <w:pStyle w:val="42"/>
        <w:tabs>
          <w:tab w:val="center" w:pos="4201"/>
          <w:tab w:val="right" w:leader="dot" w:pos="9298"/>
        </w:tabs>
        <w:rPr>
          <w:rFonts w:hint="default"/>
          <w:highlight w:val="none"/>
          <w:lang w:val="en-US"/>
        </w:rPr>
      </w:pPr>
      <w:r>
        <w:rPr>
          <w:rFonts w:hint="eastAsia"/>
          <w:highlight w:val="none"/>
        </w:rPr>
        <w:t>GB 14554  恶臭污染物排放标准</w:t>
      </w:r>
    </w:p>
    <w:p>
      <w:pPr>
        <w:pStyle w:val="42"/>
        <w:rPr>
          <w:rFonts w:hint="eastAsia"/>
          <w:highlight w:val="none"/>
        </w:rPr>
      </w:pPr>
      <w:r>
        <w:rPr>
          <w:rFonts w:hint="eastAsia"/>
          <w:highlight w:val="none"/>
        </w:rPr>
        <w:t>GB/T 31539-2015 结构用纤维增强复合材料拉挤型材</w:t>
      </w:r>
    </w:p>
    <w:p>
      <w:pPr>
        <w:pStyle w:val="42"/>
        <w:rPr>
          <w:rFonts w:hint="eastAsia"/>
          <w:highlight w:val="none"/>
        </w:rPr>
      </w:pPr>
      <w:r>
        <w:rPr>
          <w:rFonts w:hint="eastAsia"/>
          <w:highlight w:val="none"/>
        </w:rPr>
        <w:t>GB/T 1040.5-2008 塑料 拉伸性能的测定 第5部分：单向纤维增强复合材料的试验条件</w:t>
      </w:r>
    </w:p>
    <w:p>
      <w:pPr>
        <w:pStyle w:val="42"/>
        <w:rPr>
          <w:rFonts w:hint="eastAsia"/>
          <w:highlight w:val="none"/>
        </w:rPr>
      </w:pPr>
      <w:r>
        <w:rPr>
          <w:rFonts w:hint="eastAsia"/>
          <w:highlight w:val="none"/>
        </w:rPr>
        <w:t>GB/T 1040.4-2006 塑料 拉伸性能的测定 第4部分：各向同性和正交各向异性纤维增强复合材料的试验条件</w:t>
      </w:r>
    </w:p>
    <w:p>
      <w:pPr>
        <w:pStyle w:val="42"/>
        <w:rPr>
          <w:rFonts w:hint="eastAsia"/>
          <w:highlight w:val="none"/>
        </w:rPr>
      </w:pPr>
      <w:r>
        <w:rPr>
          <w:rFonts w:hint="eastAsia"/>
          <w:highlight w:val="none"/>
        </w:rPr>
        <w:t>GB/T 35022  增材制造 主要特性和测试方法 零件和粉末原材料</w:t>
      </w:r>
    </w:p>
    <w:p>
      <w:pPr>
        <w:pStyle w:val="42"/>
        <w:rPr>
          <w:rFonts w:hint="eastAsia"/>
          <w:highlight w:val="none"/>
        </w:rPr>
      </w:pPr>
      <w:r>
        <w:rPr>
          <w:rFonts w:hint="eastAsia"/>
          <w:highlight w:val="none"/>
        </w:rPr>
        <w:t>GB/T 35351  增材制造 术语</w:t>
      </w:r>
    </w:p>
    <w:p>
      <w:pPr>
        <w:pStyle w:val="42"/>
        <w:rPr>
          <w:rFonts w:hint="eastAsia"/>
          <w:highlight w:val="none"/>
        </w:rPr>
      </w:pPr>
      <w:r>
        <w:rPr>
          <w:rFonts w:hint="eastAsia"/>
          <w:highlight w:val="none"/>
        </w:rPr>
        <w:t>GB/T 39328-2020 增材制造 塑料材料挤出成形工艺规范</w:t>
      </w:r>
    </w:p>
    <w:p>
      <w:pPr>
        <w:pStyle w:val="39"/>
        <w:rPr>
          <w:highlight w:val="none"/>
        </w:rPr>
      </w:pPr>
      <w:bookmarkStart w:id="12" w:name="_Toc32218"/>
      <w:r>
        <w:rPr>
          <w:rFonts w:hint="eastAsia"/>
          <w:highlight w:val="none"/>
        </w:rPr>
        <w:t>术语和定义</w:t>
      </w:r>
      <w:bookmarkEnd w:id="12"/>
    </w:p>
    <w:p>
      <w:pPr>
        <w:pStyle w:val="42"/>
        <w:tabs>
          <w:tab w:val="center" w:pos="4201"/>
          <w:tab w:val="right" w:leader="dot" w:pos="9298"/>
        </w:tabs>
        <w:rPr>
          <w:rFonts w:hint="eastAsia"/>
          <w:highlight w:val="none"/>
        </w:rPr>
      </w:pPr>
      <w:r>
        <w:rPr>
          <w:rFonts w:hint="eastAsia"/>
          <w:highlight w:val="none"/>
        </w:rPr>
        <w:t>GB/T</w:t>
      </w:r>
      <w:r>
        <w:rPr>
          <w:highlight w:val="none"/>
        </w:rPr>
        <w:t xml:space="preserve"> </w:t>
      </w:r>
      <w:r>
        <w:rPr>
          <w:rFonts w:hint="eastAsia"/>
          <w:highlight w:val="none"/>
        </w:rPr>
        <w:t>2035</w:t>
      </w:r>
      <w:r>
        <w:rPr>
          <w:rFonts w:hint="eastAsia" w:hAnsi="SimSun"/>
          <w:highlight w:val="none"/>
        </w:rPr>
        <w:t>、GB/T 35351</w:t>
      </w:r>
      <w:r>
        <w:rPr>
          <w:rFonts w:hint="eastAsia"/>
          <w:highlight w:val="none"/>
        </w:rPr>
        <w:t>界定的以及下列术语和定义适用于本文件。</w:t>
      </w:r>
    </w:p>
    <w:p>
      <w:pPr>
        <w:pStyle w:val="55"/>
        <w:rPr>
          <w:highlight w:val="none"/>
        </w:rPr>
      </w:pPr>
      <w:bookmarkStart w:id="13" w:name="_Toc942023"/>
      <w:bookmarkEnd w:id="13"/>
      <w:bookmarkStart w:id="14" w:name="_Toc14945"/>
      <w:bookmarkEnd w:id="14"/>
      <w:bookmarkStart w:id="15" w:name="_Toc942352"/>
      <w:bookmarkEnd w:id="15"/>
      <w:bookmarkStart w:id="16" w:name="_Toc1651886"/>
      <w:bookmarkEnd w:id="16"/>
    </w:p>
    <w:p>
      <w:pPr>
        <w:pStyle w:val="64"/>
        <w:numPr>
          <w:ilvl w:val="0"/>
          <w:numId w:val="0"/>
        </w:numPr>
        <w:spacing w:before="156" w:after="156"/>
        <w:ind w:left="420"/>
        <w:rPr>
          <w:rFonts w:hint="eastAsia" w:ascii="Times New Roman" w:hAnsi="Times New Roman" w:eastAsia="SimSun" w:cs="Calibri"/>
          <w:kern w:val="2"/>
          <w:sz w:val="21"/>
          <w:szCs w:val="21"/>
          <w:highlight w:val="none"/>
          <w:lang w:val="en-US" w:eastAsia="zh-CN" w:bidi="ar-SA"/>
        </w:rPr>
      </w:pPr>
      <w:r>
        <w:rPr>
          <w:rFonts w:hint="eastAsia" w:ascii="Times New Roman" w:hAnsi="Times New Roman" w:eastAsia="黑体" w:cs="Calibri"/>
          <w:kern w:val="2"/>
          <w:sz w:val="21"/>
          <w:szCs w:val="21"/>
          <w:highlight w:val="none"/>
          <w:lang w:val="en-US" w:eastAsia="zh-CN" w:bidi="ar-SA"/>
        </w:rPr>
        <w:t>连续纤维增强复合材料增材制造</w:t>
      </w:r>
      <w:r>
        <w:rPr>
          <w:rFonts w:hint="eastAsia" w:ascii="Times New Roman" w:hAnsi="Times New Roman" w:eastAsia="SimSun" w:cs="Calibri"/>
          <w:kern w:val="2"/>
          <w:sz w:val="21"/>
          <w:szCs w:val="21"/>
          <w:highlight w:val="none"/>
          <w:lang w:val="en-US" w:eastAsia="zh-CN" w:bidi="ar-SA"/>
        </w:rPr>
        <w:t xml:space="preserve">  Continuous Fiber Reinforced Composites Additive Manufacturing, CFRCAM </w:t>
      </w:r>
    </w:p>
    <w:p>
      <w:pPr>
        <w:pStyle w:val="60"/>
        <w:rPr>
          <w:rFonts w:hint="eastAsia"/>
          <w:highlight w:val="none"/>
          <w:lang w:val="en-US" w:eastAsia="zh-CN"/>
        </w:rPr>
      </w:pPr>
      <w:r>
        <w:rPr>
          <w:rFonts w:hint="eastAsia"/>
          <w:highlight w:val="none"/>
          <w:lang w:val="en-US" w:eastAsia="zh-CN"/>
        </w:rPr>
        <w:t>连续纤维增强复合材料3D打印  Continuous Fiber Reinforced Composites 3D printing, CFRC 3D Printing</w:t>
      </w:r>
    </w:p>
    <w:p>
      <w:pPr>
        <w:pStyle w:val="42"/>
        <w:tabs>
          <w:tab w:val="center" w:pos="4201"/>
          <w:tab w:val="right" w:leader="dot" w:pos="9298"/>
        </w:tabs>
        <w:rPr>
          <w:rFonts w:hint="eastAsia" w:ascii="Times New Roman" w:hAnsi="Times New Roman" w:eastAsia="SimSun" w:cs="Calibri"/>
          <w:kern w:val="2"/>
          <w:sz w:val="21"/>
          <w:szCs w:val="21"/>
          <w:highlight w:val="none"/>
          <w:lang w:val="en-US" w:eastAsia="zh-CN" w:bidi="ar-SA"/>
        </w:rPr>
      </w:pPr>
      <w:r>
        <w:rPr>
          <w:rFonts w:hint="eastAsia" w:ascii="Times New Roman" w:hAnsi="Times New Roman" w:eastAsia="SimSun" w:cs="Calibri"/>
          <w:kern w:val="2"/>
          <w:sz w:val="21"/>
          <w:szCs w:val="21"/>
          <w:highlight w:val="none"/>
          <w:lang w:val="en-US" w:eastAsia="zh-CN" w:bidi="ar-SA"/>
        </w:rPr>
        <w:t>基于材料挤出增材制造原理进行连续纤维增强复合材料成形的增材制造工艺技术。</w:t>
      </w:r>
    </w:p>
    <w:p>
      <w:pPr>
        <w:pStyle w:val="55"/>
        <w:rPr>
          <w:highlight w:val="none"/>
        </w:rPr>
      </w:pPr>
      <w:bookmarkStart w:id="17" w:name="_Toc942024"/>
      <w:bookmarkEnd w:id="17"/>
      <w:bookmarkStart w:id="18" w:name="_Toc6361"/>
      <w:bookmarkEnd w:id="18"/>
      <w:bookmarkStart w:id="19" w:name="_Toc1651887"/>
      <w:bookmarkEnd w:id="19"/>
      <w:bookmarkStart w:id="20" w:name="_Toc942353"/>
      <w:bookmarkEnd w:id="20"/>
    </w:p>
    <w:p>
      <w:pPr>
        <w:pStyle w:val="64"/>
        <w:numPr>
          <w:ilvl w:val="0"/>
          <w:numId w:val="0"/>
        </w:numPr>
        <w:spacing w:before="156" w:after="156"/>
        <w:ind w:left="420"/>
        <w:rPr>
          <w:rFonts w:hint="eastAsia"/>
          <w:highlight w:val="none"/>
        </w:rPr>
      </w:pPr>
      <w:r>
        <w:rPr>
          <w:rFonts w:hint="eastAsia"/>
          <w:highlight w:val="none"/>
        </w:rPr>
        <w:t>复合材料丝材  Composite filament</w:t>
      </w:r>
    </w:p>
    <w:p>
      <w:pPr>
        <w:pStyle w:val="42"/>
        <w:tabs>
          <w:tab w:val="center" w:pos="4201"/>
          <w:tab w:val="right" w:leader="dot" w:pos="9298"/>
        </w:tabs>
        <w:rPr>
          <w:rFonts w:hint="eastAsia"/>
          <w:highlight w:val="none"/>
        </w:rPr>
      </w:pPr>
      <w:r>
        <w:rPr>
          <w:rFonts w:hint="eastAsia"/>
          <w:highlight w:val="none"/>
        </w:rPr>
        <w:t>连续</w:t>
      </w:r>
      <w:r>
        <w:rPr>
          <w:rFonts w:hint="eastAsia"/>
          <w:iCs/>
          <w:highlight w:val="none"/>
        </w:rPr>
        <w:t>挤出的</w:t>
      </w:r>
      <w:r>
        <w:rPr>
          <w:rFonts w:hint="eastAsia"/>
          <w:highlight w:val="none"/>
        </w:rPr>
        <w:t>线状材料，按照材料组成可分为树脂丝材、纤维丝材或复合丝材。其中，纤维丝材指纤维干丝，其特征是不含树脂或仅含少量保护性树脂；复合丝材指预浸丝材，由树脂和纤维一定比例均匀混合而成，通常为圆形截面。</w:t>
      </w:r>
    </w:p>
    <w:p>
      <w:pPr>
        <w:pStyle w:val="113"/>
        <w:numPr>
          <w:ilvl w:val="0"/>
          <w:numId w:val="0"/>
        </w:numPr>
        <w:ind w:left="811" w:hanging="448"/>
        <w:rPr>
          <w:rFonts w:hint="eastAsia"/>
          <w:highlight w:val="none"/>
        </w:rPr>
      </w:pPr>
      <w:r>
        <w:rPr>
          <w:rFonts w:hint="eastAsia" w:ascii="黑体" w:hAnsi="黑体" w:eastAsia="黑体"/>
          <w:highlight w:val="none"/>
        </w:rPr>
        <w:t>注：</w:t>
      </w:r>
      <w:r>
        <w:rPr>
          <w:rFonts w:hint="eastAsia"/>
          <w:highlight w:val="none"/>
        </w:rPr>
        <w:t>常用碳纤维规格为1k、3k等，常用芳纶纤维规格为200D。</w:t>
      </w:r>
    </w:p>
    <w:p>
      <w:pPr>
        <w:pStyle w:val="55"/>
        <w:rPr>
          <w:highlight w:val="none"/>
        </w:rPr>
      </w:pPr>
      <w:bookmarkStart w:id="21" w:name="_Toc942354"/>
      <w:bookmarkEnd w:id="21"/>
      <w:bookmarkStart w:id="22" w:name="_Toc6268"/>
      <w:bookmarkEnd w:id="22"/>
      <w:bookmarkStart w:id="23" w:name="_Toc942025"/>
      <w:bookmarkEnd w:id="23"/>
      <w:bookmarkStart w:id="24" w:name="_Toc1651888"/>
      <w:bookmarkEnd w:id="24"/>
    </w:p>
    <w:p>
      <w:pPr>
        <w:pStyle w:val="64"/>
        <w:numPr>
          <w:ilvl w:val="0"/>
          <w:numId w:val="0"/>
        </w:numPr>
        <w:spacing w:before="156" w:after="156"/>
        <w:ind w:left="420"/>
        <w:rPr>
          <w:rFonts w:hint="eastAsia"/>
          <w:highlight w:val="none"/>
        </w:rPr>
      </w:pPr>
      <w:r>
        <w:rPr>
          <w:rFonts w:hint="eastAsia"/>
          <w:highlight w:val="none"/>
        </w:rPr>
        <w:t xml:space="preserve">复合材料打印喷头  </w:t>
      </w:r>
      <w:r>
        <w:rPr>
          <w:rFonts w:hint="eastAsia"/>
          <w:highlight w:val="none"/>
          <w:lang w:val="en-US" w:eastAsia="zh-CN"/>
        </w:rPr>
        <w:t>P</w:t>
      </w:r>
      <w:r>
        <w:rPr>
          <w:rFonts w:hint="eastAsia"/>
          <w:highlight w:val="none"/>
        </w:rPr>
        <w:t>rint nozzle</w:t>
      </w:r>
      <w:r>
        <w:rPr>
          <w:highlight w:val="none"/>
        </w:rPr>
        <w:t xml:space="preserve"> for composite</w:t>
      </w:r>
      <w:r>
        <w:rPr>
          <w:rFonts w:hint="eastAsia"/>
          <w:highlight w:val="none"/>
        </w:rPr>
        <w:t>s</w:t>
      </w:r>
    </w:p>
    <w:p>
      <w:pPr>
        <w:pStyle w:val="42"/>
        <w:tabs>
          <w:tab w:val="center" w:pos="4201"/>
          <w:tab w:val="right" w:leader="dot" w:pos="9298"/>
        </w:tabs>
        <w:rPr>
          <w:rFonts w:hint="eastAsia"/>
          <w:highlight w:val="none"/>
        </w:rPr>
      </w:pPr>
      <w:r>
        <w:rPr>
          <w:rFonts w:hint="eastAsia"/>
          <w:highlight w:val="none"/>
        </w:rPr>
        <w:t>复合材料挤出打印的装置，可对复合材料丝材进行输送、成形、压紧等处理。</w:t>
      </w:r>
    </w:p>
    <w:p>
      <w:pPr>
        <w:pStyle w:val="113"/>
        <w:numPr>
          <w:ilvl w:val="0"/>
          <w:numId w:val="0"/>
        </w:numPr>
        <w:ind w:left="811" w:hanging="448"/>
        <w:rPr>
          <w:rFonts w:hint="eastAsia"/>
          <w:highlight w:val="none"/>
        </w:rPr>
      </w:pPr>
      <w:r>
        <w:rPr>
          <w:rFonts w:hint="eastAsia" w:ascii="黑体" w:hAnsi="黑体" w:eastAsia="黑体"/>
          <w:highlight w:val="none"/>
        </w:rPr>
        <w:t>注：常用的成形方式包括</w:t>
      </w:r>
      <w:r>
        <w:rPr>
          <w:rFonts w:hint="eastAsia"/>
          <w:highlight w:val="none"/>
        </w:rPr>
        <w:t>加热熔融-冷却固结、热固化、光固化等。</w:t>
      </w:r>
    </w:p>
    <w:p>
      <w:pPr>
        <w:pStyle w:val="39"/>
        <w:rPr>
          <w:rFonts w:cs="Times New Roman"/>
          <w:highlight w:val="none"/>
        </w:rPr>
      </w:pPr>
      <w:bookmarkStart w:id="25" w:name="_Toc942026"/>
      <w:bookmarkEnd w:id="25"/>
      <w:bookmarkStart w:id="26" w:name="_Toc942358"/>
      <w:bookmarkEnd w:id="26"/>
      <w:bookmarkStart w:id="27" w:name="_Toc1651889"/>
      <w:bookmarkEnd w:id="27"/>
      <w:bookmarkStart w:id="28" w:name="_Toc942029"/>
      <w:bookmarkEnd w:id="28"/>
      <w:bookmarkStart w:id="29" w:name="_Toc942355"/>
      <w:bookmarkEnd w:id="29"/>
      <w:bookmarkStart w:id="30" w:name="_Toc735"/>
      <w:r>
        <w:rPr>
          <w:rFonts w:hint="eastAsia" w:cs="Times New Roman"/>
          <w:highlight w:val="none"/>
        </w:rPr>
        <w:t>工艺分类和等级</w:t>
      </w:r>
      <w:bookmarkEnd w:id="30"/>
    </w:p>
    <w:p>
      <w:pPr>
        <w:pStyle w:val="55"/>
        <w:rPr>
          <w:rFonts w:eastAsia="SimSun"/>
          <w:highlight w:val="none"/>
        </w:rPr>
      </w:pPr>
      <w:bookmarkStart w:id="31" w:name="_Toc6273"/>
      <w:r>
        <w:rPr>
          <w:rFonts w:hint="eastAsia" w:eastAsia="SimSun"/>
          <w:highlight w:val="none"/>
        </w:rPr>
        <w:t>工艺分类</w:t>
      </w:r>
      <w:bookmarkEnd w:id="31"/>
    </w:p>
    <w:p>
      <w:pPr>
        <w:pStyle w:val="42"/>
        <w:tabs>
          <w:tab w:val="center" w:pos="4201"/>
          <w:tab w:val="right" w:leader="dot" w:pos="9298"/>
        </w:tabs>
        <w:rPr>
          <w:highlight w:val="none"/>
        </w:rPr>
      </w:pPr>
      <w:r>
        <w:rPr>
          <w:rFonts w:hint="eastAsia"/>
          <w:highlight w:val="none"/>
        </w:rPr>
        <w:t>工艺按照树脂和纤维等原材料的复合方式，分为单步复合打印和多步复合打印；按照树脂固化方式，分为加热熔融-冷却固结打印、热固化打印和光固化打印等。其中，单步复合打印指纤维与树脂进行原位在线复合，一次从复合材料打印喷头挤出成形的打印方式；多步复合打印指纤维与树脂通过其他设备或工艺进行复合处理，然后通过复合材料打印喷头挤出成形的打印方式。常见工艺类别参见表1</w:t>
      </w:r>
      <w:r>
        <w:rPr>
          <w:highlight w:val="none"/>
        </w:rPr>
        <w:t>。</w:t>
      </w:r>
    </w:p>
    <w:p>
      <w:pPr>
        <w:pStyle w:val="74"/>
        <w:rPr>
          <w:rFonts w:hint="eastAsia"/>
          <w:highlight w:val="none"/>
        </w:rPr>
      </w:pPr>
      <w:r>
        <w:rPr>
          <w:rFonts w:hint="eastAsia"/>
          <w:highlight w:val="none"/>
        </w:rPr>
        <w:t>连续纤维增强复合材料增材制造工艺分类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jc w:val="center"/>
              <w:rPr>
                <w:rFonts w:ascii="SimSun" w:hAnsi="SimSun" w:cs="SimSun"/>
                <w:sz w:val="18"/>
                <w:szCs w:val="18"/>
                <w:highlight w:val="none"/>
              </w:rPr>
            </w:pPr>
            <w:r>
              <w:rPr>
                <w:rFonts w:hint="eastAsia" w:ascii="SimSun" w:hAnsi="SimSun" w:cs="SimSun"/>
                <w:sz w:val="18"/>
                <w:szCs w:val="18"/>
                <w:highlight w:val="none"/>
              </w:rPr>
              <w:t>原材料复合方式</w:t>
            </w:r>
          </w:p>
        </w:tc>
        <w:tc>
          <w:tcPr>
            <w:tcW w:w="2694" w:type="dxa"/>
            <w:noWrap w:val="0"/>
            <w:vAlign w:val="center"/>
          </w:tcPr>
          <w:p>
            <w:pPr>
              <w:jc w:val="center"/>
              <w:rPr>
                <w:rFonts w:ascii="SimSun" w:hAnsi="SimSun" w:cs="SimSun"/>
                <w:sz w:val="18"/>
                <w:szCs w:val="18"/>
                <w:highlight w:val="none"/>
              </w:rPr>
            </w:pPr>
            <w:r>
              <w:rPr>
                <w:rFonts w:hint="eastAsia" w:ascii="SimSun" w:hAnsi="SimSun" w:cs="SimSun"/>
                <w:sz w:val="18"/>
                <w:szCs w:val="18"/>
                <w:highlight w:val="none"/>
              </w:rPr>
              <w:t>树脂固化方式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vMerge w:val="restart"/>
            <w:noWrap w:val="0"/>
            <w:vAlign w:val="center"/>
          </w:tcPr>
          <w:p>
            <w:pPr>
              <w:jc w:val="center"/>
              <w:rPr>
                <w:sz w:val="18"/>
                <w:szCs w:val="18"/>
                <w:highlight w:val="none"/>
              </w:rPr>
            </w:pPr>
            <w:r>
              <w:rPr>
                <w:rFonts w:hint="eastAsia"/>
                <w:sz w:val="18"/>
                <w:szCs w:val="18"/>
                <w:highlight w:val="none"/>
              </w:rPr>
              <w:t>单步复合打印</w:t>
            </w:r>
          </w:p>
        </w:tc>
        <w:tc>
          <w:tcPr>
            <w:tcW w:w="2694" w:type="dxa"/>
            <w:noWrap w:val="0"/>
            <w:vAlign w:val="center"/>
          </w:tcPr>
          <w:p>
            <w:pPr>
              <w:jc w:val="center"/>
              <w:rPr>
                <w:sz w:val="18"/>
                <w:szCs w:val="18"/>
                <w:highlight w:val="none"/>
              </w:rPr>
            </w:pPr>
            <w:r>
              <w:rPr>
                <w:rFonts w:hint="eastAsia"/>
                <w:sz w:val="18"/>
                <w:szCs w:val="18"/>
                <w:highlight w:val="none"/>
              </w:rPr>
              <w:t>加热熔融-冷却固结打印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vMerge w:val="continue"/>
            <w:noWrap w:val="0"/>
            <w:vAlign w:val="center"/>
          </w:tcPr>
          <w:p>
            <w:pPr>
              <w:jc w:val="center"/>
              <w:rPr>
                <w:sz w:val="18"/>
                <w:szCs w:val="18"/>
                <w:highlight w:val="none"/>
              </w:rPr>
            </w:pPr>
          </w:p>
        </w:tc>
        <w:tc>
          <w:tcPr>
            <w:tcW w:w="2694" w:type="dxa"/>
            <w:noWrap w:val="0"/>
            <w:vAlign w:val="center"/>
          </w:tcPr>
          <w:p>
            <w:pPr>
              <w:jc w:val="center"/>
              <w:rPr>
                <w:sz w:val="18"/>
                <w:szCs w:val="18"/>
                <w:highlight w:val="none"/>
              </w:rPr>
            </w:pPr>
            <w:r>
              <w:rPr>
                <w:rFonts w:hint="eastAsia"/>
                <w:sz w:val="18"/>
                <w:szCs w:val="18"/>
                <w:highlight w:val="none"/>
              </w:rPr>
              <w:t>加热固化；光固化打印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vMerge w:val="restart"/>
            <w:noWrap w:val="0"/>
            <w:vAlign w:val="center"/>
          </w:tcPr>
          <w:p>
            <w:pPr>
              <w:jc w:val="center"/>
              <w:rPr>
                <w:sz w:val="18"/>
                <w:szCs w:val="18"/>
                <w:highlight w:val="none"/>
              </w:rPr>
            </w:pPr>
            <w:r>
              <w:rPr>
                <w:rFonts w:hint="eastAsia"/>
                <w:sz w:val="18"/>
                <w:szCs w:val="18"/>
                <w:highlight w:val="none"/>
              </w:rPr>
              <w:t>多步复合打印</w:t>
            </w:r>
          </w:p>
        </w:tc>
        <w:tc>
          <w:tcPr>
            <w:tcW w:w="2694" w:type="dxa"/>
            <w:noWrap w:val="0"/>
            <w:vAlign w:val="center"/>
          </w:tcPr>
          <w:p>
            <w:pPr>
              <w:jc w:val="center"/>
              <w:rPr>
                <w:sz w:val="18"/>
                <w:szCs w:val="18"/>
                <w:highlight w:val="none"/>
              </w:rPr>
            </w:pPr>
            <w:r>
              <w:rPr>
                <w:rFonts w:hint="eastAsia"/>
                <w:sz w:val="18"/>
                <w:szCs w:val="18"/>
                <w:highlight w:val="none"/>
              </w:rPr>
              <w:t>加热熔融-冷却固结打印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vMerge w:val="continue"/>
            <w:noWrap w:val="0"/>
            <w:vAlign w:val="center"/>
          </w:tcPr>
          <w:p>
            <w:pPr>
              <w:jc w:val="center"/>
              <w:rPr>
                <w:sz w:val="18"/>
                <w:szCs w:val="18"/>
                <w:highlight w:val="none"/>
              </w:rPr>
            </w:pPr>
          </w:p>
        </w:tc>
        <w:tc>
          <w:tcPr>
            <w:tcW w:w="2694" w:type="dxa"/>
            <w:noWrap w:val="0"/>
            <w:vAlign w:val="center"/>
          </w:tcPr>
          <w:p>
            <w:pPr>
              <w:jc w:val="center"/>
              <w:rPr>
                <w:sz w:val="18"/>
                <w:szCs w:val="18"/>
                <w:highlight w:val="none"/>
              </w:rPr>
            </w:pPr>
            <w:r>
              <w:rPr>
                <w:rFonts w:hint="eastAsia"/>
                <w:sz w:val="18"/>
                <w:szCs w:val="18"/>
                <w:highlight w:val="none"/>
              </w:rPr>
              <w:t>加热固化；光固化打印</w:t>
            </w:r>
          </w:p>
        </w:tc>
      </w:tr>
    </w:tbl>
    <w:p>
      <w:pPr>
        <w:pStyle w:val="42"/>
        <w:ind w:left="0" w:leftChars="0" w:firstLine="0" w:firstLineChars="0"/>
        <w:rPr>
          <w:rFonts w:hint="eastAsia" w:eastAsia="SimSun"/>
          <w:highlight w:val="none"/>
        </w:rPr>
      </w:pPr>
    </w:p>
    <w:p>
      <w:pPr>
        <w:pStyle w:val="55"/>
        <w:rPr>
          <w:rFonts w:eastAsia="SimSun"/>
          <w:highlight w:val="none"/>
        </w:rPr>
      </w:pPr>
      <w:bookmarkStart w:id="32" w:name="_Toc1651894"/>
      <w:bookmarkStart w:id="33" w:name="_Toc26410"/>
      <w:r>
        <w:rPr>
          <w:rFonts w:hint="eastAsia" w:eastAsia="SimSun"/>
          <w:highlight w:val="none"/>
        </w:rPr>
        <w:t>工艺等级</w:t>
      </w:r>
      <w:bookmarkEnd w:id="32"/>
      <w:bookmarkEnd w:id="33"/>
    </w:p>
    <w:p>
      <w:pPr>
        <w:pStyle w:val="42"/>
        <w:tabs>
          <w:tab w:val="center" w:pos="4201"/>
          <w:tab w:val="right" w:leader="dot" w:pos="9298"/>
        </w:tabs>
        <w:rPr>
          <w:rFonts w:hint="eastAsia"/>
          <w:highlight w:val="none"/>
        </w:rPr>
      </w:pPr>
      <w:r>
        <w:rPr>
          <w:rFonts w:hint="eastAsia"/>
          <w:highlight w:val="none"/>
        </w:rPr>
        <w:t>根据零件功能和应用场合，其成形工艺分为以下三个等级：</w:t>
      </w:r>
    </w:p>
    <w:p>
      <w:pPr>
        <w:pStyle w:val="114"/>
        <w:rPr>
          <w:rFonts w:hint="eastAsia"/>
          <w:highlight w:val="none"/>
        </w:rPr>
      </w:pPr>
      <w:r>
        <w:rPr>
          <w:rFonts w:hint="eastAsia"/>
          <w:highlight w:val="none"/>
        </w:rPr>
        <w:t>H：适用于工程用重要零件（安全优先）；</w:t>
      </w:r>
    </w:p>
    <w:p>
      <w:pPr>
        <w:pStyle w:val="114"/>
        <w:rPr>
          <w:rFonts w:hint="eastAsia"/>
          <w:highlight w:val="none"/>
        </w:rPr>
      </w:pPr>
      <w:r>
        <w:rPr>
          <w:rFonts w:hint="eastAsia"/>
          <w:highlight w:val="none"/>
        </w:rPr>
        <w:t>M：适用于非安全优先的功能零件；</w:t>
      </w:r>
    </w:p>
    <w:p>
      <w:pPr>
        <w:pStyle w:val="114"/>
        <w:rPr>
          <w:rFonts w:hint="eastAsia"/>
          <w:highlight w:val="none"/>
        </w:rPr>
      </w:pPr>
      <w:r>
        <w:rPr>
          <w:rFonts w:hint="eastAsia"/>
          <w:highlight w:val="none"/>
        </w:rPr>
        <w:t>L：适用于设计或原型阶段零件。</w:t>
      </w:r>
    </w:p>
    <w:p>
      <w:pPr>
        <w:pStyle w:val="39"/>
        <w:rPr>
          <w:highlight w:val="none"/>
        </w:rPr>
      </w:pPr>
      <w:bookmarkStart w:id="34" w:name="_Toc25263"/>
      <w:r>
        <w:rPr>
          <w:rFonts w:hint="eastAsia"/>
          <w:highlight w:val="none"/>
        </w:rPr>
        <w:t>材料</w:t>
      </w:r>
      <w:bookmarkEnd w:id="34"/>
    </w:p>
    <w:p>
      <w:pPr>
        <w:pStyle w:val="55"/>
        <w:rPr>
          <w:rFonts w:cs="Times New Roman"/>
          <w:highlight w:val="none"/>
        </w:rPr>
      </w:pPr>
      <w:bookmarkStart w:id="35" w:name="_Toc14095"/>
      <w:r>
        <w:rPr>
          <w:rFonts w:hint="eastAsia"/>
          <w:highlight w:val="none"/>
        </w:rPr>
        <w:t>分类</w:t>
      </w:r>
      <w:bookmarkEnd w:id="35"/>
    </w:p>
    <w:p>
      <w:pPr>
        <w:pStyle w:val="42"/>
        <w:ind w:left="0" w:leftChars="0" w:firstLine="0" w:firstLineChars="0"/>
        <w:rPr>
          <w:rFonts w:hint="eastAsia" w:eastAsia="SimSun"/>
          <w:highlight w:val="none"/>
          <w:lang w:eastAsia="zh-CN"/>
        </w:rPr>
      </w:pPr>
      <w:r>
        <w:rPr>
          <w:rFonts w:hint="eastAsia" w:ascii="黑体" w:hAnsi="黑体" w:eastAsia="黑体" w:cs="黑体"/>
          <w:highlight w:val="none"/>
          <w:lang w:val="en-US" w:eastAsia="zh-CN"/>
        </w:rPr>
        <w:t xml:space="preserve">5.1.1 </w:t>
      </w:r>
      <w:r>
        <w:rPr>
          <w:rFonts w:hint="eastAsia"/>
          <w:highlight w:val="none"/>
        </w:rPr>
        <w:t>材料按照功能分为基体材料和增强材料</w:t>
      </w:r>
      <w:r>
        <w:rPr>
          <w:rFonts w:hint="eastAsia"/>
          <w:highlight w:val="none"/>
          <w:lang w:eastAsia="zh-CN"/>
        </w:rPr>
        <w:t>。</w:t>
      </w:r>
    </w:p>
    <w:p>
      <w:pPr>
        <w:pStyle w:val="42"/>
        <w:ind w:left="0" w:leftChars="0" w:firstLine="0" w:firstLineChars="0"/>
        <w:rPr>
          <w:rFonts w:hint="eastAsia"/>
          <w:highlight w:val="none"/>
        </w:rPr>
      </w:pPr>
      <w:r>
        <w:rPr>
          <w:rFonts w:hint="eastAsia" w:ascii="黑体" w:hAnsi="黑体" w:eastAsia="黑体" w:cs="黑体"/>
          <w:highlight w:val="none"/>
          <w:lang w:val="en-US" w:eastAsia="zh-CN"/>
        </w:rPr>
        <w:t xml:space="preserve">5.1.2 </w:t>
      </w:r>
      <w:r>
        <w:rPr>
          <w:rFonts w:hint="eastAsia"/>
          <w:highlight w:val="none"/>
        </w:rPr>
        <w:t>材料按照组成的分类参考GB/T 1844.1。</w:t>
      </w:r>
    </w:p>
    <w:p>
      <w:pPr>
        <w:pStyle w:val="42"/>
        <w:ind w:left="0" w:leftChars="0" w:firstLine="0" w:firstLineChars="0"/>
        <w:rPr>
          <w:rFonts w:hint="eastAsia"/>
          <w:highlight w:val="none"/>
          <w:lang w:val="en-US" w:eastAsia="zh-CN"/>
        </w:rPr>
      </w:pPr>
      <w:r>
        <w:rPr>
          <w:rFonts w:hint="eastAsia" w:ascii="黑体" w:hAnsi="黑体" w:eastAsia="黑体" w:cs="黑体"/>
          <w:highlight w:val="none"/>
          <w:lang w:val="en-US" w:eastAsia="zh-CN"/>
        </w:rPr>
        <w:t xml:space="preserve">5.1.3 </w:t>
      </w:r>
      <w:r>
        <w:rPr>
          <w:rFonts w:hint="eastAsia"/>
          <w:highlight w:val="none"/>
        </w:rPr>
        <w:t>基体材料通常是树脂，按照材料类型，可分为热塑性树脂和热塑性树脂。常用的热塑性树脂材料有聚乳酸（PLA）、聚醚醚酮（PEEK）、聚酰亚胺（TPI）、丙烯腈-丁二烯-苯乙烯（ABS）、聚酰胺（尼龙，PA）、聚碳酸酯（PC）等，以及其相应的增强、改性材料。更细致的分类可参考表2中材料对应的标准。常用的热固树脂树脂材料有环氧</w:t>
      </w:r>
      <w:r>
        <w:rPr>
          <w:rFonts w:hint="eastAsia"/>
          <w:highlight w:val="none"/>
          <w:lang w:val="en-US" w:eastAsia="zh-CN"/>
        </w:rPr>
        <w:t>树脂等。</w:t>
      </w:r>
    </w:p>
    <w:p>
      <w:pPr>
        <w:pStyle w:val="42"/>
        <w:tabs>
          <w:tab w:val="center" w:pos="4201"/>
          <w:tab w:val="right" w:leader="dot" w:pos="9298"/>
        </w:tabs>
        <w:ind w:firstLine="360"/>
        <w:rPr>
          <w:rFonts w:hint="eastAsia" w:eastAsia="SimSun"/>
          <w:sz w:val="18"/>
          <w:szCs w:val="18"/>
          <w:highlight w:val="none"/>
          <w:lang w:eastAsia="zh-CN"/>
        </w:rPr>
      </w:pPr>
      <w:r>
        <w:rPr>
          <w:rFonts w:hint="eastAsia" w:ascii="黑体" w:hAnsi="黑体" w:eastAsia="黑体"/>
          <w:sz w:val="18"/>
          <w:szCs w:val="18"/>
          <w:highlight w:val="none"/>
        </w:rPr>
        <w:t>注：</w:t>
      </w:r>
      <w:r>
        <w:rPr>
          <w:rFonts w:hint="eastAsia" w:hAnsi="SimSun"/>
          <w:sz w:val="18"/>
          <w:szCs w:val="18"/>
          <w:highlight w:val="none"/>
        </w:rPr>
        <w:t>该分类旨在促进材料供应商和用户之间的沟通。</w:t>
      </w:r>
    </w:p>
    <w:p>
      <w:pPr>
        <w:pStyle w:val="74"/>
        <w:rPr>
          <w:rFonts w:hint="eastAsia"/>
          <w:highlight w:val="none"/>
        </w:rPr>
      </w:pPr>
      <w:r>
        <w:rPr>
          <w:rFonts w:hint="eastAsia"/>
          <w:highlight w:val="none"/>
        </w:rPr>
        <w:t>常用材料及其分类参考标准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center"/>
          </w:tcPr>
          <w:p>
            <w:pPr>
              <w:jc w:val="center"/>
              <w:rPr>
                <w:rFonts w:hint="eastAsia" w:ascii="SimSun" w:hAnsi="SimSun" w:cs="SimSun"/>
                <w:sz w:val="18"/>
                <w:szCs w:val="18"/>
                <w:highlight w:val="none"/>
              </w:rPr>
            </w:pPr>
            <w:r>
              <w:rPr>
                <w:rFonts w:hint="eastAsia" w:ascii="SimSun" w:hAnsi="SimSun" w:cs="SimSun"/>
                <w:sz w:val="18"/>
                <w:szCs w:val="18"/>
                <w:highlight w:val="none"/>
              </w:rPr>
              <w:t>材料</w:t>
            </w:r>
          </w:p>
        </w:tc>
        <w:tc>
          <w:tcPr>
            <w:tcW w:w="2694" w:type="dxa"/>
            <w:noWrap w:val="0"/>
            <w:vAlign w:val="top"/>
          </w:tcPr>
          <w:p>
            <w:pPr>
              <w:jc w:val="center"/>
              <w:rPr>
                <w:rFonts w:hint="eastAsia" w:ascii="SimSun" w:hAnsi="SimSun" w:cs="SimSun"/>
                <w:sz w:val="18"/>
                <w:szCs w:val="18"/>
                <w:highlight w:val="none"/>
              </w:rPr>
            </w:pPr>
            <w:r>
              <w:rPr>
                <w:rFonts w:hint="eastAsia" w:ascii="SimSun" w:hAnsi="SimSun" w:cs="SimSun"/>
                <w:sz w:val="18"/>
                <w:szCs w:val="18"/>
                <w:highlight w:val="none"/>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center"/>
          </w:tcPr>
          <w:p>
            <w:pPr>
              <w:jc w:val="center"/>
              <w:rPr>
                <w:rFonts w:ascii="SimSun" w:hAnsi="SimSun" w:cs="SimSun"/>
                <w:sz w:val="18"/>
                <w:szCs w:val="18"/>
                <w:highlight w:val="none"/>
              </w:rPr>
            </w:pPr>
            <w:r>
              <w:rPr>
                <w:rFonts w:hint="eastAsia" w:ascii="SimSun" w:hAnsi="SimSun" w:cs="SimSun"/>
                <w:sz w:val="18"/>
                <w:szCs w:val="18"/>
                <w:highlight w:val="none"/>
              </w:rPr>
              <w:t>PEEK</w:t>
            </w:r>
          </w:p>
        </w:tc>
        <w:tc>
          <w:tcPr>
            <w:tcW w:w="2694" w:type="dxa"/>
            <w:noWrap w:val="0"/>
            <w:vAlign w:val="top"/>
          </w:tcPr>
          <w:p>
            <w:pPr>
              <w:jc w:val="center"/>
              <w:rPr>
                <w:rFonts w:hint="eastAsia" w:ascii="SimSun" w:hAnsi="SimSun" w:cs="SimSun"/>
                <w:sz w:val="18"/>
                <w:szCs w:val="18"/>
                <w:highlight w:val="none"/>
              </w:rPr>
            </w:pPr>
            <w:r>
              <w:rPr>
                <w:rFonts w:hint="eastAsia" w:ascii="SimSun" w:hAnsi="SimSun" w:cs="SimSun"/>
                <w:sz w:val="18"/>
                <w:szCs w:val="18"/>
                <w:highlight w:val="none"/>
              </w:rPr>
              <w:t>YY/T 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center"/>
          </w:tcPr>
          <w:p>
            <w:pPr>
              <w:jc w:val="center"/>
              <w:rPr>
                <w:rFonts w:ascii="SimSun" w:hAnsi="SimSun" w:cs="SimSun"/>
                <w:sz w:val="18"/>
                <w:szCs w:val="18"/>
                <w:highlight w:val="none"/>
              </w:rPr>
            </w:pPr>
            <w:r>
              <w:rPr>
                <w:rFonts w:hint="eastAsia" w:ascii="SimSun" w:hAnsi="SimSun" w:cs="SimSun"/>
                <w:sz w:val="18"/>
                <w:szCs w:val="18"/>
                <w:highlight w:val="none"/>
              </w:rPr>
              <w:t>ABS</w:t>
            </w:r>
          </w:p>
        </w:tc>
        <w:tc>
          <w:tcPr>
            <w:tcW w:w="2694" w:type="dxa"/>
            <w:noWrap w:val="0"/>
            <w:vAlign w:val="top"/>
          </w:tcPr>
          <w:p>
            <w:pPr>
              <w:jc w:val="center"/>
              <w:rPr>
                <w:rFonts w:hint="default" w:ascii="SimSun" w:hAnsi="SimSun" w:cs="SimSun"/>
                <w:sz w:val="18"/>
                <w:szCs w:val="18"/>
                <w:highlight w:val="none"/>
                <w:lang w:val="en-US"/>
              </w:rPr>
            </w:pPr>
            <w:r>
              <w:rPr>
                <w:rFonts w:hint="eastAsia" w:ascii="SimSun" w:hAnsi="SimSun" w:cs="SimSun"/>
                <w:sz w:val="18"/>
                <w:szCs w:val="18"/>
                <w:highlight w:val="none"/>
              </w:rPr>
              <w:t>GB/T 20417.1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center"/>
          </w:tcPr>
          <w:p>
            <w:pPr>
              <w:jc w:val="center"/>
              <w:rPr>
                <w:rFonts w:hint="eastAsia" w:ascii="SimSun" w:hAnsi="SimSun" w:cs="SimSun"/>
                <w:sz w:val="18"/>
                <w:szCs w:val="18"/>
                <w:highlight w:val="none"/>
              </w:rPr>
            </w:pPr>
            <w:r>
              <w:rPr>
                <w:rFonts w:hint="eastAsia" w:ascii="SimSun" w:hAnsi="SimSun" w:cs="SimSun"/>
                <w:sz w:val="18"/>
                <w:szCs w:val="18"/>
                <w:highlight w:val="none"/>
              </w:rPr>
              <w:t>PA</w:t>
            </w:r>
          </w:p>
        </w:tc>
        <w:tc>
          <w:tcPr>
            <w:tcW w:w="2694" w:type="dxa"/>
            <w:noWrap w:val="0"/>
            <w:vAlign w:val="top"/>
          </w:tcPr>
          <w:p>
            <w:pPr>
              <w:jc w:val="center"/>
              <w:rPr>
                <w:rFonts w:ascii="SimSun" w:hAnsi="SimSun" w:cs="SimSun"/>
                <w:sz w:val="18"/>
                <w:szCs w:val="18"/>
                <w:highlight w:val="none"/>
              </w:rPr>
            </w:pPr>
            <w:r>
              <w:rPr>
                <w:rFonts w:ascii="SimSun" w:hAnsi="SimSun" w:cs="SimSun"/>
                <w:sz w:val="18"/>
                <w:szCs w:val="18"/>
                <w:highlight w:val="none"/>
              </w:rPr>
              <w:t>GB/T 32363.1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center"/>
          </w:tcPr>
          <w:p>
            <w:pPr>
              <w:jc w:val="center"/>
              <w:rPr>
                <w:rFonts w:ascii="SimSun" w:hAnsi="SimSun" w:cs="SimSun"/>
                <w:sz w:val="18"/>
                <w:szCs w:val="18"/>
                <w:highlight w:val="none"/>
              </w:rPr>
            </w:pPr>
            <w:r>
              <w:rPr>
                <w:rFonts w:hint="eastAsia" w:ascii="SimSun" w:hAnsi="SimSun" w:cs="SimSun"/>
                <w:sz w:val="18"/>
                <w:szCs w:val="18"/>
                <w:highlight w:val="none"/>
              </w:rPr>
              <w:t>PC</w:t>
            </w:r>
          </w:p>
        </w:tc>
        <w:tc>
          <w:tcPr>
            <w:tcW w:w="2694" w:type="dxa"/>
            <w:noWrap w:val="0"/>
            <w:vAlign w:val="top"/>
          </w:tcPr>
          <w:p>
            <w:pPr>
              <w:jc w:val="center"/>
              <w:rPr>
                <w:rFonts w:ascii="SimSun" w:hAnsi="SimSun" w:cs="SimSun"/>
                <w:sz w:val="18"/>
                <w:szCs w:val="18"/>
                <w:highlight w:val="none"/>
              </w:rPr>
            </w:pPr>
            <w:r>
              <w:rPr>
                <w:rFonts w:hint="eastAsia" w:ascii="SimSun" w:hAnsi="SimSun" w:cs="SimSun"/>
                <w:sz w:val="18"/>
                <w:szCs w:val="18"/>
                <w:highlight w:val="none"/>
              </w:rPr>
              <w:t>GB/T</w:t>
            </w:r>
            <w:r>
              <w:rPr>
                <w:rFonts w:ascii="SimSun" w:hAnsi="SimSun" w:cs="SimSun"/>
                <w:sz w:val="18"/>
                <w:szCs w:val="18"/>
                <w:highlight w:val="none"/>
              </w:rPr>
              <w:t xml:space="preserve"> </w:t>
            </w:r>
            <w:r>
              <w:rPr>
                <w:rFonts w:hint="eastAsia" w:ascii="SimSun" w:hAnsi="SimSun" w:cs="SimSun"/>
                <w:sz w:val="18"/>
                <w:szCs w:val="18"/>
                <w:highlight w:val="none"/>
              </w:rPr>
              <w:t>35513.1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center"/>
          </w:tcPr>
          <w:p>
            <w:pPr>
              <w:jc w:val="center"/>
              <w:rPr>
                <w:rFonts w:hint="default" w:ascii="SimSun" w:hAnsi="SimSun" w:eastAsia="SimSun" w:cs="SimSun"/>
                <w:sz w:val="18"/>
                <w:szCs w:val="18"/>
                <w:highlight w:val="none"/>
                <w:lang w:val="en-US" w:eastAsia="zh-CN"/>
              </w:rPr>
            </w:pPr>
            <w:r>
              <w:rPr>
                <w:rFonts w:hint="eastAsia" w:ascii="SimSun" w:hAnsi="SimSun" w:cs="SimSun"/>
                <w:sz w:val="18"/>
                <w:szCs w:val="18"/>
                <w:highlight w:val="none"/>
                <w:lang w:val="en-US" w:eastAsia="zh-CN"/>
              </w:rPr>
              <w:t>环氧树脂</w:t>
            </w:r>
          </w:p>
        </w:tc>
        <w:tc>
          <w:tcPr>
            <w:tcW w:w="2694" w:type="dxa"/>
            <w:noWrap w:val="0"/>
            <w:vAlign w:val="top"/>
          </w:tcPr>
          <w:p>
            <w:pPr>
              <w:jc w:val="center"/>
              <w:rPr>
                <w:rFonts w:hint="eastAsia" w:ascii="SimSun" w:hAnsi="SimSun" w:cs="SimSun"/>
                <w:sz w:val="18"/>
                <w:szCs w:val="18"/>
                <w:highlight w:val="none"/>
              </w:rPr>
            </w:pPr>
            <w:r>
              <w:rPr>
                <w:rFonts w:hint="eastAsia" w:ascii="SimSun" w:hAnsi="SimSun" w:cs="SimSun"/>
                <w:sz w:val="18"/>
                <w:szCs w:val="18"/>
                <w:highlight w:val="none"/>
              </w:rPr>
              <w:t>GB/T 1630.1-2008</w:t>
            </w:r>
          </w:p>
        </w:tc>
      </w:tr>
    </w:tbl>
    <w:p>
      <w:pPr>
        <w:pStyle w:val="42"/>
        <w:ind w:left="0" w:leftChars="0" w:firstLine="0" w:firstLineChars="0"/>
        <w:rPr>
          <w:rFonts w:hint="eastAsia"/>
          <w:highlight w:val="none"/>
        </w:rPr>
      </w:pPr>
    </w:p>
    <w:p>
      <w:pPr>
        <w:pStyle w:val="115"/>
        <w:numPr>
          <w:ilvl w:val="2"/>
          <w:numId w:val="0"/>
        </w:numPr>
        <w:rPr>
          <w:rFonts w:hint="eastAsia"/>
          <w:highlight w:val="none"/>
        </w:rPr>
      </w:pPr>
      <w:r>
        <w:rPr>
          <w:rFonts w:hint="eastAsia" w:ascii="黑体" w:hAnsi="黑体" w:eastAsia="黑体" w:cs="黑体"/>
          <w:highlight w:val="none"/>
          <w:lang w:val="en-US" w:eastAsia="zh-CN"/>
        </w:rPr>
        <w:t xml:space="preserve">5.1.4 </w:t>
      </w:r>
      <w:r>
        <w:rPr>
          <w:rFonts w:hint="eastAsia"/>
          <w:highlight w:val="none"/>
        </w:rPr>
        <w:t>增强材料通常是纤维，按照类型，常用的纤维材料有碳纤维（Carbon fiber）、玻璃纤维（Glass fiber）、尼龙纤维（Nylon fiber）、凯夫拉纤维（Kevlar fiber）等。</w:t>
      </w:r>
    </w:p>
    <w:p>
      <w:pPr>
        <w:pStyle w:val="55"/>
        <w:ind w:left="0"/>
        <w:rPr>
          <w:rFonts w:hint="eastAsia"/>
          <w:highlight w:val="none"/>
        </w:rPr>
      </w:pPr>
      <w:bookmarkStart w:id="36" w:name="_Toc11476"/>
      <w:bookmarkStart w:id="37" w:name="_Toc24487766"/>
      <w:r>
        <w:rPr>
          <w:rFonts w:hint="eastAsia"/>
          <w:highlight w:val="none"/>
        </w:rPr>
        <w:t>特性</w:t>
      </w:r>
      <w:bookmarkEnd w:id="36"/>
      <w:bookmarkEnd w:id="37"/>
    </w:p>
    <w:p>
      <w:pPr>
        <w:pStyle w:val="42"/>
        <w:ind w:left="0" w:leftChars="0" w:firstLine="0" w:firstLineChars="0"/>
        <w:rPr>
          <w:rFonts w:hint="eastAsia"/>
          <w:highlight w:val="none"/>
        </w:rPr>
      </w:pPr>
      <w:r>
        <w:rPr>
          <w:rFonts w:hint="eastAsia" w:ascii="黑体" w:hAnsi="黑体" w:eastAsia="黑体" w:cs="黑体"/>
          <w:highlight w:val="none"/>
          <w:lang w:val="en-US" w:eastAsia="zh-CN"/>
        </w:rPr>
        <w:t xml:space="preserve">5.2.1 </w:t>
      </w:r>
      <w:r>
        <w:rPr>
          <w:rFonts w:hint="eastAsia"/>
          <w:highlight w:val="none"/>
        </w:rPr>
        <w:t>基体材料的基本特性</w:t>
      </w:r>
    </w:p>
    <w:p>
      <w:pPr>
        <w:pStyle w:val="42"/>
        <w:ind w:left="0" w:leftChars="0" w:firstLine="0" w:firstLineChars="0"/>
        <w:rPr>
          <w:rFonts w:hint="eastAsia"/>
          <w:highlight w:val="none"/>
        </w:rPr>
      </w:pPr>
    </w:p>
    <w:p>
      <w:pPr>
        <w:pStyle w:val="42"/>
        <w:tabs>
          <w:tab w:val="center" w:pos="4201"/>
          <w:tab w:val="right" w:leader="dot" w:pos="9298"/>
        </w:tabs>
        <w:ind w:left="0" w:leftChars="0" w:firstLine="0" w:firstLineChars="0"/>
        <w:rPr>
          <w:rFonts w:hint="eastAsia" w:ascii="SimSun" w:hAnsi="Times New Roman" w:eastAsia="SimSun" w:cs="Times New Roman"/>
          <w:sz w:val="21"/>
          <w:szCs w:val="22"/>
          <w:highlight w:val="none"/>
          <w:lang w:val="en-US" w:eastAsia="zh-CN" w:bidi="ar-SA"/>
        </w:rPr>
      </w:pPr>
      <w:r>
        <w:rPr>
          <w:rFonts w:hint="eastAsia" w:ascii="黑体" w:hAnsi="黑体" w:eastAsia="黑体" w:cs="黑体"/>
          <w:highlight w:val="none"/>
          <w:lang w:val="en-US" w:eastAsia="zh-CN"/>
        </w:rPr>
        <w:t xml:space="preserve">5.2.1.1 </w:t>
      </w:r>
      <w:r>
        <w:rPr>
          <w:rFonts w:hint="eastAsia" w:ascii="SimSun" w:hAnsi="Times New Roman" w:eastAsia="SimSun" w:cs="Times New Roman"/>
          <w:sz w:val="21"/>
          <w:szCs w:val="22"/>
          <w:highlight w:val="none"/>
          <w:lang w:val="en-US" w:eastAsia="zh-CN" w:bidi="ar-SA"/>
        </w:rPr>
        <w:t>热塑性基体材料的基本特性主要包括：</w:t>
      </w:r>
    </w:p>
    <w:p>
      <w:pPr>
        <w:pStyle w:val="114"/>
        <w:rPr>
          <w:rFonts w:hint="eastAsia" w:ascii="SimSun" w:hAnsi="Times New Roman" w:eastAsia="SimSun" w:cs="Times New Roman"/>
          <w:sz w:val="21"/>
          <w:szCs w:val="22"/>
          <w:highlight w:val="none"/>
          <w:lang w:val="en-US" w:eastAsia="zh-CN" w:bidi="ar-SA"/>
        </w:rPr>
      </w:pPr>
      <w:r>
        <w:rPr>
          <w:rFonts w:hint="eastAsia" w:ascii="SimSun" w:hAnsi="Times New Roman" w:eastAsia="SimSun" w:cs="Times New Roman"/>
          <w:sz w:val="21"/>
          <w:szCs w:val="22"/>
          <w:highlight w:val="none"/>
          <w:lang w:val="en-US" w:eastAsia="zh-CN" w:bidi="ar-SA"/>
        </w:rPr>
        <w:t>玻璃化转变温度；</w:t>
      </w:r>
    </w:p>
    <w:p>
      <w:pPr>
        <w:pStyle w:val="114"/>
        <w:rPr>
          <w:rFonts w:hint="eastAsia" w:ascii="SimSun" w:hAnsi="Times New Roman" w:eastAsia="SimSun" w:cs="Times New Roman"/>
          <w:sz w:val="21"/>
          <w:szCs w:val="22"/>
          <w:highlight w:val="none"/>
          <w:lang w:val="en-US" w:eastAsia="zh-CN" w:bidi="ar-SA"/>
        </w:rPr>
      </w:pPr>
      <w:r>
        <w:rPr>
          <w:rFonts w:hint="eastAsia" w:ascii="SimSun" w:hAnsi="Times New Roman" w:eastAsia="SimSun" w:cs="Times New Roman"/>
          <w:sz w:val="21"/>
          <w:szCs w:val="22"/>
          <w:highlight w:val="none"/>
          <w:lang w:val="en-US" w:eastAsia="zh-CN" w:bidi="ar-SA"/>
        </w:rPr>
        <w:t>熔融温度；</w:t>
      </w:r>
    </w:p>
    <w:p>
      <w:pPr>
        <w:pStyle w:val="114"/>
        <w:rPr>
          <w:rFonts w:hint="eastAsia"/>
          <w:highlight w:val="none"/>
        </w:rPr>
      </w:pPr>
      <w:r>
        <w:rPr>
          <w:rFonts w:hint="eastAsia"/>
          <w:highlight w:val="none"/>
        </w:rPr>
        <w:t>热分解温度；</w:t>
      </w:r>
    </w:p>
    <w:p>
      <w:pPr>
        <w:pStyle w:val="114"/>
        <w:rPr>
          <w:rFonts w:hint="eastAsia"/>
          <w:highlight w:val="none"/>
        </w:rPr>
      </w:pPr>
      <w:r>
        <w:rPr>
          <w:rFonts w:hint="eastAsia"/>
          <w:highlight w:val="none"/>
        </w:rPr>
        <w:t>熔融指数；</w:t>
      </w:r>
    </w:p>
    <w:p>
      <w:pPr>
        <w:pStyle w:val="114"/>
        <w:rPr>
          <w:rFonts w:hint="eastAsia"/>
          <w:highlight w:val="none"/>
        </w:rPr>
      </w:pPr>
      <w:r>
        <w:rPr>
          <w:rFonts w:hint="eastAsia"/>
          <w:highlight w:val="none"/>
        </w:rPr>
        <w:t>收缩率；</w:t>
      </w:r>
    </w:p>
    <w:p>
      <w:pPr>
        <w:pStyle w:val="114"/>
        <w:rPr>
          <w:rFonts w:hint="eastAsia"/>
          <w:highlight w:val="none"/>
        </w:rPr>
      </w:pPr>
      <w:r>
        <w:rPr>
          <w:rFonts w:hint="eastAsia"/>
          <w:highlight w:val="none"/>
        </w:rPr>
        <w:t>热变形温度；</w:t>
      </w:r>
    </w:p>
    <w:p>
      <w:pPr>
        <w:pStyle w:val="114"/>
        <w:rPr>
          <w:rFonts w:hint="eastAsia"/>
          <w:highlight w:val="none"/>
        </w:rPr>
      </w:pPr>
      <w:r>
        <w:rPr>
          <w:rFonts w:hint="eastAsia"/>
          <w:highlight w:val="none"/>
        </w:rPr>
        <w:t>含水率。</w:t>
      </w:r>
    </w:p>
    <w:p>
      <w:pPr>
        <w:pStyle w:val="42"/>
        <w:tabs>
          <w:tab w:val="center" w:pos="4201"/>
          <w:tab w:val="right" w:leader="dot" w:pos="9298"/>
        </w:tabs>
        <w:ind w:left="0" w:leftChars="0" w:firstLine="0" w:firstLineChars="0"/>
        <w:rPr>
          <w:rFonts w:hint="eastAsia" w:ascii="SimSun" w:hAnsi="Times New Roman" w:eastAsia="SimSun" w:cs="Times New Roman"/>
          <w:sz w:val="21"/>
          <w:szCs w:val="22"/>
          <w:highlight w:val="none"/>
          <w:lang w:val="en-US" w:eastAsia="zh-CN" w:bidi="ar-SA"/>
        </w:rPr>
      </w:pPr>
      <w:r>
        <w:rPr>
          <w:rFonts w:hint="eastAsia" w:ascii="黑体" w:hAnsi="黑体" w:eastAsia="黑体" w:cs="黑体"/>
          <w:highlight w:val="none"/>
          <w:lang w:val="en-US" w:eastAsia="zh-CN"/>
        </w:rPr>
        <w:t xml:space="preserve">5.2.1.2 </w:t>
      </w:r>
      <w:r>
        <w:rPr>
          <w:rFonts w:hint="eastAsia" w:ascii="SimSun" w:hAnsi="Times New Roman" w:eastAsia="SimSun" w:cs="Times New Roman"/>
          <w:sz w:val="21"/>
          <w:szCs w:val="22"/>
          <w:highlight w:val="none"/>
          <w:lang w:val="en-US" w:eastAsia="zh-CN" w:bidi="ar-SA"/>
        </w:rPr>
        <w:t>热固性基体材料的基本特性主要包括：</w:t>
      </w:r>
    </w:p>
    <w:p>
      <w:pPr>
        <w:pStyle w:val="114"/>
        <w:rPr>
          <w:rFonts w:hint="eastAsia"/>
          <w:highlight w:val="none"/>
        </w:rPr>
      </w:pPr>
      <w:r>
        <w:rPr>
          <w:rFonts w:hint="eastAsia"/>
          <w:highlight w:val="none"/>
          <w:lang w:val="en-US" w:eastAsia="zh-CN"/>
        </w:rPr>
        <w:t>粘度</w:t>
      </w:r>
      <w:r>
        <w:rPr>
          <w:rFonts w:hint="eastAsia"/>
          <w:highlight w:val="none"/>
        </w:rPr>
        <w:t>；</w:t>
      </w:r>
    </w:p>
    <w:p>
      <w:pPr>
        <w:pStyle w:val="114"/>
        <w:rPr>
          <w:rFonts w:hint="eastAsia"/>
          <w:highlight w:val="none"/>
        </w:rPr>
      </w:pPr>
      <w:r>
        <w:rPr>
          <w:rFonts w:hint="eastAsia"/>
          <w:highlight w:val="none"/>
          <w:lang w:val="en-US" w:eastAsia="zh-CN"/>
        </w:rPr>
        <w:t>软化点；</w:t>
      </w:r>
    </w:p>
    <w:p>
      <w:pPr>
        <w:pStyle w:val="114"/>
        <w:rPr>
          <w:rFonts w:hint="eastAsia"/>
          <w:highlight w:val="none"/>
        </w:rPr>
      </w:pPr>
      <w:r>
        <w:rPr>
          <w:rFonts w:hint="eastAsia"/>
          <w:highlight w:val="none"/>
          <w:lang w:val="en-US" w:eastAsia="zh-CN"/>
        </w:rPr>
        <w:t>最低固化反应温度</w:t>
      </w:r>
    </w:p>
    <w:p>
      <w:pPr>
        <w:pStyle w:val="114"/>
        <w:rPr>
          <w:rFonts w:hint="eastAsia"/>
          <w:highlight w:val="none"/>
        </w:rPr>
      </w:pPr>
      <w:r>
        <w:rPr>
          <w:rFonts w:hint="eastAsia"/>
          <w:highlight w:val="none"/>
        </w:rPr>
        <w:t>收缩率；</w:t>
      </w:r>
    </w:p>
    <w:p>
      <w:pPr>
        <w:pStyle w:val="114"/>
        <w:rPr>
          <w:rFonts w:hint="eastAsia"/>
          <w:highlight w:val="none"/>
        </w:rPr>
      </w:pPr>
      <w:r>
        <w:rPr>
          <w:rFonts w:hint="eastAsia"/>
          <w:highlight w:val="none"/>
        </w:rPr>
        <w:t>热变形温度</w:t>
      </w:r>
      <w:r>
        <w:rPr>
          <w:rFonts w:hint="eastAsia"/>
          <w:highlight w:val="none"/>
          <w:lang w:eastAsia="zh-CN"/>
        </w:rPr>
        <w:t>。</w:t>
      </w:r>
    </w:p>
    <w:p>
      <w:pPr>
        <w:pStyle w:val="42"/>
        <w:ind w:left="0" w:leftChars="0" w:firstLine="0" w:firstLineChars="0"/>
        <w:rPr>
          <w:rFonts w:hint="eastAsia"/>
          <w:highlight w:val="none"/>
        </w:rPr>
      </w:pPr>
      <w:r>
        <w:rPr>
          <w:rFonts w:hint="eastAsia" w:ascii="黑体" w:hAnsi="黑体" w:eastAsia="黑体" w:cs="黑体"/>
          <w:highlight w:val="none"/>
          <w:lang w:val="en-US" w:eastAsia="zh-CN"/>
        </w:rPr>
        <w:t>5.2.2　</w:t>
      </w:r>
      <w:r>
        <w:rPr>
          <w:rFonts w:hint="eastAsia"/>
          <w:highlight w:val="none"/>
        </w:rPr>
        <w:t>基体材料的形态特性</w:t>
      </w:r>
    </w:p>
    <w:p>
      <w:pPr>
        <w:pStyle w:val="42"/>
        <w:tabs>
          <w:tab w:val="center" w:pos="4201"/>
          <w:tab w:val="right" w:leader="dot" w:pos="9298"/>
        </w:tabs>
        <w:ind w:firstLine="0" w:firstLineChars="0"/>
        <w:rPr>
          <w:rFonts w:hint="eastAsia"/>
          <w:highlight w:val="none"/>
        </w:rPr>
      </w:pPr>
      <w:r>
        <w:rPr>
          <w:rFonts w:hint="eastAsia" w:ascii="黑体" w:hAnsi="黑体" w:eastAsia="黑体"/>
          <w:highlight w:val="none"/>
        </w:rPr>
        <w:t>5.2.2.</w:t>
      </w:r>
      <w:r>
        <w:rPr>
          <w:rFonts w:hint="eastAsia" w:ascii="黑体" w:hAnsi="黑体" w:eastAsia="黑体"/>
          <w:highlight w:val="none"/>
          <w:lang w:val="en-US" w:eastAsia="zh-CN"/>
        </w:rPr>
        <w:t>1</w:t>
      </w:r>
      <w:r>
        <w:rPr>
          <w:rFonts w:hint="eastAsia"/>
          <w:highlight w:val="none"/>
        </w:rPr>
        <w:t xml:space="preserve"> 丝材的形态特性主要包括：</w:t>
      </w:r>
    </w:p>
    <w:p>
      <w:pPr>
        <w:pStyle w:val="114"/>
        <w:rPr>
          <w:rFonts w:hint="eastAsia"/>
          <w:highlight w:val="none"/>
        </w:rPr>
      </w:pPr>
      <w:r>
        <w:rPr>
          <w:rFonts w:hint="eastAsia"/>
          <w:highlight w:val="none"/>
        </w:rPr>
        <w:t>公称直径及偏差；</w:t>
      </w:r>
    </w:p>
    <w:p>
      <w:pPr>
        <w:pStyle w:val="114"/>
        <w:rPr>
          <w:rFonts w:hint="eastAsia"/>
          <w:highlight w:val="none"/>
        </w:rPr>
      </w:pPr>
      <w:r>
        <w:rPr>
          <w:rFonts w:hint="eastAsia"/>
          <w:highlight w:val="none"/>
        </w:rPr>
        <w:t>圆度；</w:t>
      </w:r>
    </w:p>
    <w:p>
      <w:pPr>
        <w:pStyle w:val="114"/>
        <w:rPr>
          <w:rFonts w:hint="eastAsia"/>
          <w:highlight w:val="none"/>
        </w:rPr>
      </w:pPr>
      <w:r>
        <w:rPr>
          <w:rFonts w:hint="eastAsia"/>
          <w:highlight w:val="none"/>
        </w:rPr>
        <w:t>颜色。</w:t>
      </w:r>
    </w:p>
    <w:p>
      <w:pPr>
        <w:pStyle w:val="113"/>
        <w:numPr>
          <w:ilvl w:val="0"/>
          <w:numId w:val="0"/>
        </w:numPr>
        <w:ind w:left="811" w:hanging="448"/>
        <w:rPr>
          <w:rFonts w:hint="eastAsia"/>
          <w:highlight w:val="none"/>
        </w:rPr>
      </w:pPr>
      <w:r>
        <w:rPr>
          <w:rFonts w:hint="eastAsia" w:ascii="黑体" w:hAnsi="黑体" w:eastAsia="黑体"/>
          <w:highlight w:val="none"/>
        </w:rPr>
        <w:t>注：</w:t>
      </w:r>
      <w:r>
        <w:rPr>
          <w:rFonts w:hint="eastAsia"/>
          <w:highlight w:val="none"/>
        </w:rPr>
        <w:t>可用色度计测量和色度卡对比。</w:t>
      </w:r>
    </w:p>
    <w:p>
      <w:pPr>
        <w:pStyle w:val="42"/>
        <w:tabs>
          <w:tab w:val="center" w:pos="4201"/>
          <w:tab w:val="right" w:leader="dot" w:pos="9298"/>
        </w:tabs>
        <w:ind w:firstLine="0" w:firstLineChars="0"/>
        <w:rPr>
          <w:rFonts w:hint="eastAsia" w:hAnsi="SimSun"/>
          <w:highlight w:val="none"/>
        </w:rPr>
      </w:pPr>
      <w:r>
        <w:rPr>
          <w:rFonts w:hint="eastAsia" w:ascii="黑体" w:hAnsi="黑体" w:eastAsia="黑体"/>
          <w:highlight w:val="none"/>
        </w:rPr>
        <w:t>5.2.2.2</w:t>
      </w:r>
      <w:r>
        <w:rPr>
          <w:rFonts w:hint="eastAsia"/>
          <w:highlight w:val="none"/>
        </w:rPr>
        <w:t xml:space="preserve">  </w:t>
      </w:r>
      <w:r>
        <w:rPr>
          <w:rFonts w:hint="eastAsia" w:hAnsi="SimSun"/>
          <w:highlight w:val="none"/>
        </w:rPr>
        <w:t>颗粒料的形态特性主要包括：</w:t>
      </w:r>
    </w:p>
    <w:p>
      <w:pPr>
        <w:pStyle w:val="114"/>
        <w:rPr>
          <w:rFonts w:hint="eastAsia"/>
          <w:highlight w:val="none"/>
        </w:rPr>
      </w:pPr>
      <w:r>
        <w:rPr>
          <w:rFonts w:hint="eastAsia"/>
          <w:highlight w:val="none"/>
        </w:rPr>
        <w:t>尺寸及分布；</w:t>
      </w:r>
    </w:p>
    <w:p>
      <w:pPr>
        <w:pStyle w:val="114"/>
        <w:rPr>
          <w:rFonts w:hint="eastAsia"/>
          <w:highlight w:val="none"/>
        </w:rPr>
      </w:pPr>
      <w:r>
        <w:rPr>
          <w:rFonts w:hint="eastAsia"/>
          <w:highlight w:val="none"/>
        </w:rPr>
        <w:t>形状；</w:t>
      </w:r>
    </w:p>
    <w:p>
      <w:pPr>
        <w:pStyle w:val="114"/>
        <w:rPr>
          <w:rFonts w:hint="eastAsia"/>
          <w:highlight w:val="none"/>
        </w:rPr>
      </w:pPr>
      <w:r>
        <w:rPr>
          <w:rFonts w:hint="eastAsia"/>
          <w:highlight w:val="none"/>
        </w:rPr>
        <w:t>颜色。</w:t>
      </w:r>
    </w:p>
    <w:p>
      <w:pPr>
        <w:pStyle w:val="113"/>
        <w:numPr>
          <w:ilvl w:val="0"/>
          <w:numId w:val="0"/>
        </w:numPr>
        <w:ind w:left="811" w:hanging="448"/>
        <w:rPr>
          <w:rFonts w:hint="eastAsia"/>
          <w:highlight w:val="none"/>
        </w:rPr>
      </w:pPr>
      <w:r>
        <w:rPr>
          <w:rFonts w:hint="eastAsia" w:ascii="黑体" w:hAnsi="黑体" w:eastAsia="黑体"/>
          <w:highlight w:val="none"/>
        </w:rPr>
        <w:t>注：</w:t>
      </w:r>
      <w:r>
        <w:rPr>
          <w:rFonts w:hint="eastAsia"/>
          <w:highlight w:val="none"/>
        </w:rPr>
        <w:t>可用色度计测量和色度卡对比。</w:t>
      </w:r>
    </w:p>
    <w:p>
      <w:pPr>
        <w:pStyle w:val="42"/>
        <w:ind w:left="0" w:leftChars="0" w:firstLine="0" w:firstLineChars="0"/>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5.2.3 </w:t>
      </w:r>
      <w:r>
        <w:rPr>
          <w:rFonts w:hint="eastAsia"/>
          <w:highlight w:val="none"/>
          <w:lang w:val="en-US" w:eastAsia="zh-CN"/>
        </w:rPr>
        <w:t>纤维的基本特性</w:t>
      </w:r>
    </w:p>
    <w:p>
      <w:pPr>
        <w:pStyle w:val="113"/>
        <w:numPr>
          <w:ilvl w:val="0"/>
          <w:numId w:val="0"/>
        </w:numPr>
        <w:ind w:firstLine="420" w:firstLineChars="200"/>
        <w:rPr>
          <w:rFonts w:hint="default" w:ascii="SimSun" w:hAnsi="Times New Roman" w:eastAsia="SimSun" w:cs="Times New Roman"/>
          <w:sz w:val="21"/>
          <w:szCs w:val="22"/>
          <w:highlight w:val="none"/>
          <w:lang w:val="en-US" w:eastAsia="zh-CN" w:bidi="ar-SA"/>
        </w:rPr>
      </w:pPr>
      <w:r>
        <w:rPr>
          <w:rFonts w:hint="eastAsia" w:ascii="SimSun" w:hAnsi="Times New Roman" w:eastAsia="SimSun" w:cs="Times New Roman"/>
          <w:sz w:val="21"/>
          <w:szCs w:val="22"/>
          <w:highlight w:val="none"/>
          <w:lang w:val="en-US" w:eastAsia="zh-CN" w:bidi="ar-SA"/>
        </w:rPr>
        <w:t>——每束含丝量</w:t>
      </w:r>
      <w:r>
        <w:rPr>
          <w:rFonts w:hint="eastAsia" w:cs="Times New Roman"/>
          <w:sz w:val="21"/>
          <w:szCs w:val="22"/>
          <w:highlight w:val="none"/>
          <w:lang w:val="en-US" w:eastAsia="zh-CN" w:bidi="ar-SA"/>
        </w:rPr>
        <w:t>；</w:t>
      </w:r>
    </w:p>
    <w:p>
      <w:pPr>
        <w:pStyle w:val="113"/>
        <w:numPr>
          <w:ilvl w:val="0"/>
          <w:numId w:val="0"/>
        </w:numPr>
        <w:ind w:firstLine="420" w:firstLineChars="200"/>
        <w:rPr>
          <w:rFonts w:hint="default" w:ascii="SimSun" w:hAnsi="Times New Roman" w:eastAsia="SimSun" w:cs="Times New Roman"/>
          <w:sz w:val="21"/>
          <w:szCs w:val="22"/>
          <w:highlight w:val="none"/>
          <w:lang w:val="en-US" w:eastAsia="zh-CN" w:bidi="ar-SA"/>
        </w:rPr>
      </w:pPr>
      <w:r>
        <w:rPr>
          <w:rFonts w:hint="eastAsia" w:ascii="SimSun" w:hAnsi="Times New Roman" w:eastAsia="SimSun" w:cs="Times New Roman"/>
          <w:sz w:val="21"/>
          <w:szCs w:val="22"/>
          <w:highlight w:val="none"/>
          <w:lang w:val="en-US" w:eastAsia="zh-CN" w:bidi="ar-SA"/>
        </w:rPr>
        <w:t>——拉伸强度</w:t>
      </w:r>
      <w:r>
        <w:rPr>
          <w:rFonts w:hint="eastAsia" w:cs="Times New Roman"/>
          <w:sz w:val="21"/>
          <w:szCs w:val="22"/>
          <w:highlight w:val="none"/>
          <w:lang w:val="en-US" w:eastAsia="zh-CN" w:bidi="ar-SA"/>
        </w:rPr>
        <w:t>。</w:t>
      </w:r>
    </w:p>
    <w:p>
      <w:pPr>
        <w:pStyle w:val="42"/>
        <w:ind w:left="0" w:leftChars="0" w:firstLine="0" w:firstLineChars="0"/>
        <w:rPr>
          <w:rFonts w:hint="eastAsia"/>
          <w:highlight w:val="none"/>
          <w:lang w:val="en-US" w:eastAsia="zh-CN"/>
        </w:rPr>
      </w:pPr>
      <w:r>
        <w:rPr>
          <w:rFonts w:hint="eastAsia" w:ascii="黑体" w:hAnsi="黑体" w:eastAsia="黑体" w:cs="黑体"/>
          <w:highlight w:val="none"/>
          <w:lang w:val="en-US" w:eastAsia="zh-CN"/>
        </w:rPr>
        <w:t xml:space="preserve">5.2.4 </w:t>
      </w:r>
      <w:r>
        <w:rPr>
          <w:rFonts w:hint="eastAsia"/>
          <w:highlight w:val="none"/>
          <w:lang w:val="en-US" w:eastAsia="zh-CN"/>
        </w:rPr>
        <w:t>复合材料预浸丝的基本特性</w:t>
      </w:r>
    </w:p>
    <w:p>
      <w:pPr>
        <w:pStyle w:val="113"/>
        <w:numPr>
          <w:ilvl w:val="0"/>
          <w:numId w:val="0"/>
        </w:numPr>
        <w:ind w:firstLine="420" w:firstLineChars="200"/>
        <w:rPr>
          <w:rFonts w:hint="default" w:ascii="SimSun" w:hAnsi="Times New Roman" w:eastAsia="SimSun" w:cs="Times New Roman"/>
          <w:sz w:val="21"/>
          <w:szCs w:val="22"/>
          <w:highlight w:val="none"/>
          <w:lang w:val="en-US" w:eastAsia="zh-CN" w:bidi="ar-SA"/>
        </w:rPr>
      </w:pPr>
      <w:r>
        <w:rPr>
          <w:rFonts w:hint="eastAsia" w:ascii="SimSun" w:hAnsi="Times New Roman" w:eastAsia="SimSun" w:cs="Times New Roman"/>
          <w:sz w:val="21"/>
          <w:szCs w:val="22"/>
          <w:highlight w:val="none"/>
          <w:lang w:val="en-US" w:eastAsia="zh-CN" w:bidi="ar-SA"/>
        </w:rPr>
        <w:t>——</w:t>
      </w:r>
      <w:r>
        <w:rPr>
          <w:rFonts w:hint="eastAsia" w:cs="Times New Roman"/>
          <w:sz w:val="21"/>
          <w:szCs w:val="22"/>
          <w:highlight w:val="none"/>
          <w:lang w:val="en-US" w:eastAsia="zh-CN" w:bidi="ar-SA"/>
        </w:rPr>
        <w:t>纤维体积分数；</w:t>
      </w:r>
    </w:p>
    <w:p>
      <w:pPr>
        <w:pStyle w:val="113"/>
        <w:numPr>
          <w:ilvl w:val="0"/>
          <w:numId w:val="0"/>
        </w:numPr>
        <w:ind w:firstLine="420" w:firstLineChars="200"/>
        <w:rPr>
          <w:rFonts w:hint="default" w:ascii="SimSun" w:hAnsi="Times New Roman" w:eastAsia="SimSun" w:cs="Times New Roman"/>
          <w:sz w:val="21"/>
          <w:szCs w:val="22"/>
          <w:highlight w:val="none"/>
          <w:lang w:val="en-US" w:eastAsia="zh-CN" w:bidi="ar-SA"/>
        </w:rPr>
      </w:pPr>
      <w:r>
        <w:rPr>
          <w:rFonts w:hint="eastAsia" w:ascii="SimSun" w:hAnsi="Times New Roman" w:eastAsia="SimSun" w:cs="Times New Roman"/>
          <w:sz w:val="21"/>
          <w:szCs w:val="22"/>
          <w:highlight w:val="none"/>
          <w:lang w:val="en-US" w:eastAsia="zh-CN" w:bidi="ar-SA"/>
        </w:rPr>
        <w:t>——</w:t>
      </w:r>
      <w:r>
        <w:rPr>
          <w:rFonts w:hint="eastAsia" w:cs="Times New Roman"/>
          <w:sz w:val="21"/>
          <w:szCs w:val="22"/>
          <w:highlight w:val="none"/>
          <w:lang w:val="en-US" w:eastAsia="zh-CN" w:bidi="ar-SA"/>
        </w:rPr>
        <w:t>纤维排列方向。</w:t>
      </w:r>
    </w:p>
    <w:p>
      <w:pPr>
        <w:pStyle w:val="42"/>
        <w:ind w:left="0" w:leftChars="0" w:firstLine="0" w:firstLineChars="0"/>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5.2.5 </w:t>
      </w:r>
      <w:r>
        <w:rPr>
          <w:rFonts w:hint="eastAsia"/>
          <w:highlight w:val="none"/>
          <w:lang w:val="en-US" w:eastAsia="zh-CN"/>
        </w:rPr>
        <w:t>环境特性</w:t>
      </w:r>
    </w:p>
    <w:p>
      <w:pPr>
        <w:pStyle w:val="42"/>
        <w:tabs>
          <w:tab w:val="center" w:pos="4201"/>
          <w:tab w:val="right" w:leader="dot" w:pos="9298"/>
        </w:tabs>
        <w:rPr>
          <w:rFonts w:hint="eastAsia"/>
          <w:highlight w:val="none"/>
        </w:rPr>
      </w:pPr>
      <w:r>
        <w:rPr>
          <w:rFonts w:hint="eastAsia"/>
          <w:highlight w:val="none"/>
        </w:rPr>
        <w:t>环境特性主要包括热挥发性和人体有害性。</w:t>
      </w:r>
    </w:p>
    <w:p>
      <w:pPr>
        <w:pStyle w:val="55"/>
        <w:ind w:left="0"/>
        <w:rPr>
          <w:rFonts w:hint="eastAsia"/>
          <w:highlight w:val="none"/>
        </w:rPr>
      </w:pPr>
      <w:bookmarkStart w:id="38" w:name="_Toc9267704"/>
      <w:bookmarkStart w:id="39" w:name="_Toc485914335"/>
      <w:bookmarkStart w:id="40" w:name="_Toc482556716"/>
      <w:bookmarkStart w:id="41" w:name="_Toc486330953"/>
      <w:bookmarkStart w:id="42" w:name="_Toc23493"/>
      <w:bookmarkStart w:id="43" w:name="_Toc24487767"/>
      <w:r>
        <w:rPr>
          <w:rFonts w:hint="eastAsia"/>
          <w:highlight w:val="none"/>
        </w:rPr>
        <w:t>包装、标志、运输和贮存</w:t>
      </w:r>
      <w:bookmarkEnd w:id="38"/>
      <w:bookmarkEnd w:id="39"/>
      <w:bookmarkEnd w:id="40"/>
      <w:bookmarkEnd w:id="41"/>
      <w:bookmarkEnd w:id="42"/>
      <w:bookmarkEnd w:id="43"/>
    </w:p>
    <w:p>
      <w:pPr>
        <w:pStyle w:val="42"/>
        <w:tabs>
          <w:tab w:val="center" w:pos="4201"/>
          <w:tab w:val="right" w:leader="dot" w:pos="9298"/>
        </w:tabs>
        <w:ind w:left="0" w:leftChars="0" w:firstLine="0" w:firstLineChars="0"/>
        <w:rPr>
          <w:rFonts w:hint="eastAsia"/>
          <w:highlight w:val="none"/>
        </w:rPr>
      </w:pPr>
      <w:r>
        <w:rPr>
          <w:rFonts w:hint="eastAsia" w:ascii="黑体" w:hAnsi="黑体" w:eastAsia="黑体" w:cs="黑体"/>
          <w:highlight w:val="none"/>
          <w:lang w:val="en-US" w:eastAsia="zh-CN"/>
        </w:rPr>
        <w:t xml:space="preserve">5.3.1 </w:t>
      </w:r>
      <w:r>
        <w:rPr>
          <w:rFonts w:hint="eastAsia"/>
          <w:highlight w:val="none"/>
        </w:rPr>
        <w:t>材料包装袋上应有明显的标志。标志内容可包括：材料名称、生产厂名称、批号和制造日期、净重。为了便于追溯，包装应具有唯一的标志。</w:t>
      </w:r>
    </w:p>
    <w:p>
      <w:pPr>
        <w:pStyle w:val="42"/>
        <w:tabs>
          <w:tab w:val="center" w:pos="4201"/>
          <w:tab w:val="right" w:leader="dot" w:pos="9298"/>
        </w:tabs>
        <w:ind w:left="0" w:leftChars="0" w:firstLine="0" w:firstLineChars="0"/>
        <w:rPr>
          <w:rFonts w:hint="eastAsia"/>
          <w:highlight w:val="none"/>
        </w:rPr>
      </w:pPr>
      <w:r>
        <w:rPr>
          <w:rFonts w:hint="eastAsia" w:ascii="黑体" w:hAnsi="黑体" w:eastAsia="黑体" w:cs="黑体"/>
          <w:highlight w:val="none"/>
          <w:lang w:val="en-US" w:eastAsia="zh-CN"/>
        </w:rPr>
        <w:t xml:space="preserve">5.3.2 </w:t>
      </w:r>
      <w:r>
        <w:rPr>
          <w:rFonts w:hint="eastAsia"/>
          <w:highlight w:val="none"/>
        </w:rPr>
        <w:t>在常规的搬运和运输中应对材料提供充分的保护，参考GB/T 9174执行。</w:t>
      </w:r>
    </w:p>
    <w:p>
      <w:pPr>
        <w:pStyle w:val="42"/>
        <w:tabs>
          <w:tab w:val="center" w:pos="4201"/>
          <w:tab w:val="right" w:leader="dot" w:pos="9298"/>
        </w:tabs>
        <w:ind w:left="0" w:leftChars="0" w:firstLine="0" w:firstLineChars="0"/>
        <w:rPr>
          <w:rFonts w:hint="eastAsia"/>
          <w:highlight w:val="none"/>
        </w:rPr>
      </w:pPr>
      <w:r>
        <w:rPr>
          <w:rFonts w:hint="eastAsia" w:ascii="黑体" w:hAnsi="黑体" w:eastAsia="黑体" w:cs="黑体"/>
          <w:highlight w:val="none"/>
          <w:lang w:val="en-US" w:eastAsia="zh-CN"/>
        </w:rPr>
        <w:t xml:space="preserve">5.3.3 </w:t>
      </w:r>
      <w:r>
        <w:rPr>
          <w:rFonts w:hint="eastAsia"/>
          <w:highlight w:val="none"/>
        </w:rPr>
        <w:t>材料应贮存在干燥、通风、清洁并保持有良好消防设施的仓库内，应采取如密封包装等必要的措施防止材料潮湿。</w:t>
      </w:r>
    </w:p>
    <w:p>
      <w:pPr>
        <w:pStyle w:val="39"/>
        <w:rPr>
          <w:rFonts w:cs="Times New Roman"/>
          <w:highlight w:val="none"/>
        </w:rPr>
      </w:pPr>
      <w:bookmarkStart w:id="44" w:name="_Toc9061"/>
      <w:r>
        <w:rPr>
          <w:rFonts w:hint="eastAsia"/>
          <w:highlight w:val="none"/>
        </w:rPr>
        <w:t>设备</w:t>
      </w:r>
      <w:bookmarkEnd w:id="44"/>
    </w:p>
    <w:p>
      <w:pPr>
        <w:pStyle w:val="55"/>
        <w:rPr>
          <w:rFonts w:cs="Times New Roman"/>
          <w:highlight w:val="none"/>
        </w:rPr>
      </w:pPr>
      <w:bookmarkStart w:id="45" w:name="_Toc32672"/>
      <w:r>
        <w:rPr>
          <w:rFonts w:hint="eastAsia"/>
          <w:highlight w:val="none"/>
        </w:rPr>
        <w:t>一般要求</w:t>
      </w:r>
      <w:bookmarkEnd w:id="45"/>
    </w:p>
    <w:p>
      <w:pPr>
        <w:pStyle w:val="42"/>
        <w:ind w:left="0" w:leftChars="0" w:firstLine="0" w:firstLineChars="0"/>
        <w:rPr>
          <w:rFonts w:hint="eastAsia"/>
          <w:highlight w:val="none"/>
        </w:rPr>
      </w:pPr>
      <w:r>
        <w:rPr>
          <w:rFonts w:hint="eastAsia" w:ascii="黑体" w:hAnsi="黑体" w:eastAsia="黑体" w:cs="黑体"/>
          <w:highlight w:val="none"/>
          <w:lang w:val="en-US" w:eastAsia="zh-CN"/>
        </w:rPr>
        <w:t xml:space="preserve">6.1.1 </w:t>
      </w:r>
      <w:r>
        <w:rPr>
          <w:rFonts w:hint="eastAsia"/>
          <w:highlight w:val="none"/>
        </w:rPr>
        <w:t>设备应配备用户使用说明书，包含定期检查的项目、周期和标准。</w:t>
      </w:r>
    </w:p>
    <w:p>
      <w:pPr>
        <w:pStyle w:val="42"/>
        <w:ind w:left="0" w:leftChars="0" w:firstLine="0" w:firstLineChars="0"/>
        <w:rPr>
          <w:highlight w:val="none"/>
        </w:rPr>
      </w:pPr>
      <w:r>
        <w:rPr>
          <w:rFonts w:hint="eastAsia" w:ascii="黑体" w:hAnsi="黑体" w:eastAsia="黑体" w:cs="黑体"/>
          <w:highlight w:val="none"/>
          <w:lang w:val="en-US" w:eastAsia="zh-CN"/>
        </w:rPr>
        <w:t xml:space="preserve">6.1.2 </w:t>
      </w:r>
      <w:r>
        <w:rPr>
          <w:rFonts w:hint="eastAsia"/>
          <w:highlight w:val="none"/>
        </w:rPr>
        <w:t>用于连续纤维增强复合材料增材制造工艺过程控制的仪器仪表应按国家或企业的有关规定定期计量校准。</w:t>
      </w:r>
    </w:p>
    <w:p>
      <w:pPr>
        <w:pStyle w:val="64"/>
        <w:spacing w:before="156" w:after="156"/>
        <w:rPr>
          <w:rFonts w:ascii="SimSun" w:cs="Times New Roman"/>
          <w:highlight w:val="none"/>
        </w:rPr>
      </w:pPr>
      <w:r>
        <w:rPr>
          <w:rFonts w:hint="eastAsia"/>
          <w:highlight w:val="none"/>
        </w:rPr>
        <w:t>工艺参数</w:t>
      </w:r>
    </w:p>
    <w:p>
      <w:pPr>
        <w:pStyle w:val="42"/>
        <w:rPr>
          <w:highlight w:val="none"/>
        </w:rPr>
      </w:pPr>
      <w:r>
        <w:rPr>
          <w:rFonts w:hint="eastAsia"/>
          <w:highlight w:val="none"/>
        </w:rPr>
        <w:t>推荐使用设备出厂自带的工艺参数，或使用通过试验得出的工艺参数。</w:t>
      </w:r>
    </w:p>
    <w:p>
      <w:pPr>
        <w:pStyle w:val="64"/>
        <w:spacing w:before="156" w:after="156"/>
        <w:rPr>
          <w:rFonts w:ascii="SimSun" w:cs="Times New Roman"/>
          <w:highlight w:val="none"/>
        </w:rPr>
      </w:pPr>
      <w:r>
        <w:rPr>
          <w:rFonts w:hint="eastAsia"/>
          <w:highlight w:val="none"/>
        </w:rPr>
        <w:t>人员</w:t>
      </w:r>
    </w:p>
    <w:p>
      <w:pPr>
        <w:pStyle w:val="42"/>
        <w:rPr>
          <w:rFonts w:hint="eastAsia"/>
          <w:highlight w:val="none"/>
        </w:rPr>
      </w:pPr>
      <w:r>
        <w:rPr>
          <w:rFonts w:hint="eastAsia"/>
          <w:highlight w:val="none"/>
        </w:rPr>
        <w:t>操作者应接受培训，内容包括但不限于增材制造设备和辅助设备的操作、维护、校准、软件使用、安全防护、材料处理、后处理、数据处理、异常情况处理等。操作者经培训考核合格后才能操作设备，培训应由设备厂商或已接受培训并合格的人员来实施。</w:t>
      </w:r>
    </w:p>
    <w:p>
      <w:pPr>
        <w:pStyle w:val="64"/>
        <w:spacing w:before="156" w:after="156"/>
        <w:rPr>
          <w:rFonts w:ascii="SimSun" w:cs="Times New Roman"/>
          <w:highlight w:val="none"/>
        </w:rPr>
      </w:pPr>
      <w:r>
        <w:rPr>
          <w:rFonts w:hint="eastAsia"/>
          <w:highlight w:val="none"/>
        </w:rPr>
        <w:t>模型</w:t>
      </w:r>
    </w:p>
    <w:p>
      <w:pPr>
        <w:pStyle w:val="42"/>
        <w:rPr>
          <w:highlight w:val="none"/>
        </w:rPr>
      </w:pPr>
      <w:r>
        <w:rPr>
          <w:rFonts w:hint="eastAsia"/>
          <w:highlight w:val="none"/>
        </w:rPr>
        <w:t>在零件制造前，应确认零件的模型与增材制造设备的兼容性。</w:t>
      </w:r>
    </w:p>
    <w:p>
      <w:pPr>
        <w:pStyle w:val="39"/>
        <w:rPr>
          <w:highlight w:val="none"/>
        </w:rPr>
      </w:pPr>
      <w:bookmarkStart w:id="46" w:name="_Toc76"/>
      <w:r>
        <w:rPr>
          <w:rFonts w:hint="eastAsia"/>
          <w:highlight w:val="none"/>
        </w:rPr>
        <w:t>成形过程</w:t>
      </w:r>
      <w:bookmarkEnd w:id="46"/>
    </w:p>
    <w:p>
      <w:pPr>
        <w:pStyle w:val="55"/>
        <w:rPr>
          <w:rFonts w:cs="Times New Roman"/>
          <w:highlight w:val="none"/>
        </w:rPr>
      </w:pPr>
      <w:bookmarkStart w:id="47" w:name="_Toc29220"/>
      <w:r>
        <w:rPr>
          <w:rFonts w:hint="eastAsia"/>
          <w:highlight w:val="none"/>
        </w:rPr>
        <w:t>成形准备</w:t>
      </w:r>
      <w:bookmarkEnd w:id="47"/>
    </w:p>
    <w:p>
      <w:pPr>
        <w:pStyle w:val="42"/>
        <w:rPr>
          <w:highlight w:val="none"/>
        </w:rPr>
      </w:pPr>
      <w:r>
        <w:rPr>
          <w:rFonts w:hint="eastAsia"/>
          <w:highlight w:val="none"/>
        </w:rPr>
        <w:t>每次成形前应根据设备生产商的使用说明书对挤出喷头、成形平台等进行清洁和维护、加载材料等操作，根据零件生产商的经验准备打印路径控制代码，并将设备调试到待打印状态。</w:t>
      </w:r>
    </w:p>
    <w:p>
      <w:pPr>
        <w:pStyle w:val="55"/>
        <w:rPr>
          <w:rFonts w:cs="Times New Roman"/>
          <w:highlight w:val="none"/>
        </w:rPr>
      </w:pPr>
      <w:bookmarkStart w:id="48" w:name="_Toc25914"/>
      <w:r>
        <w:rPr>
          <w:rFonts w:hint="eastAsia" w:cs="Times New Roman"/>
          <w:highlight w:val="none"/>
        </w:rPr>
        <w:t>成形参数</w:t>
      </w:r>
      <w:bookmarkEnd w:id="48"/>
    </w:p>
    <w:p>
      <w:pPr>
        <w:pStyle w:val="42"/>
        <w:tabs>
          <w:tab w:val="center" w:pos="4201"/>
          <w:tab w:val="right" w:leader="dot" w:pos="9298"/>
        </w:tabs>
        <w:rPr>
          <w:rFonts w:hint="eastAsia"/>
          <w:highlight w:val="none"/>
        </w:rPr>
      </w:pPr>
      <w:r>
        <w:rPr>
          <w:rFonts w:hint="eastAsia"/>
          <w:highlight w:val="none"/>
        </w:rPr>
        <w:t>成形参数主要用于对复合材料成形效率、制品成形精度与表面质量、纤维含量进行控制，成形过程应根据设备特征、工艺特性与客户需求选择并记录下列全部或部分参数以及客户要求的其他参数：</w:t>
      </w:r>
    </w:p>
    <w:p>
      <w:pPr>
        <w:pStyle w:val="114"/>
        <w:rPr>
          <w:highlight w:val="none"/>
        </w:rPr>
      </w:pPr>
      <w:r>
        <w:rPr>
          <w:rFonts w:hint="eastAsia"/>
          <w:highlight w:val="none"/>
        </w:rPr>
        <w:t>挤出喷头温度：挤出喷头加热块或挤出螺杆、活塞熔融腔应达到的温度；</w:t>
      </w:r>
    </w:p>
    <w:p>
      <w:pPr>
        <w:pStyle w:val="114"/>
        <w:rPr>
          <w:rFonts w:hint="eastAsia"/>
          <w:highlight w:val="none"/>
        </w:rPr>
      </w:pPr>
      <w:r>
        <w:rPr>
          <w:rFonts w:hint="eastAsia"/>
          <w:highlight w:val="none"/>
        </w:rPr>
        <w:t>填充率：零件内部实体材料填充比例；</w:t>
      </w:r>
    </w:p>
    <w:p>
      <w:pPr>
        <w:pStyle w:val="114"/>
        <w:rPr>
          <w:rFonts w:hint="eastAsia"/>
          <w:highlight w:val="none"/>
        </w:rPr>
      </w:pPr>
      <w:r>
        <w:rPr>
          <w:rFonts w:hint="eastAsia"/>
          <w:highlight w:val="none"/>
        </w:rPr>
        <w:t xml:space="preserve">进料速率：材料进给速度； </w:t>
      </w:r>
    </w:p>
    <w:p>
      <w:pPr>
        <w:pStyle w:val="114"/>
        <w:rPr>
          <w:highlight w:val="none"/>
        </w:rPr>
      </w:pPr>
      <w:r>
        <w:rPr>
          <w:rFonts w:hint="eastAsia"/>
          <w:highlight w:val="none"/>
        </w:rPr>
        <w:t>挤出喷头出口直径：挤出喷头末端出口处直径，影响堆积线间距离；</w:t>
      </w:r>
    </w:p>
    <w:p>
      <w:pPr>
        <w:pStyle w:val="114"/>
        <w:rPr>
          <w:rFonts w:hint="eastAsia"/>
          <w:highlight w:val="none"/>
        </w:rPr>
      </w:pPr>
      <w:r>
        <w:rPr>
          <w:rFonts w:hint="eastAsia"/>
          <w:highlight w:val="none"/>
        </w:rPr>
        <w:t>分层厚度：单层材料堆积厚度；</w:t>
      </w:r>
    </w:p>
    <w:p>
      <w:pPr>
        <w:pStyle w:val="114"/>
        <w:rPr>
          <w:rFonts w:hint="eastAsia"/>
          <w:highlight w:val="none"/>
        </w:rPr>
      </w:pPr>
      <w:r>
        <w:rPr>
          <w:rFonts w:hint="eastAsia"/>
          <w:highlight w:val="none"/>
        </w:rPr>
        <w:t>成形室温度：成形设备内部环境温度；</w:t>
      </w:r>
    </w:p>
    <w:p>
      <w:pPr>
        <w:pStyle w:val="114"/>
        <w:rPr>
          <w:rFonts w:hint="eastAsia"/>
          <w:highlight w:val="none"/>
        </w:rPr>
      </w:pPr>
      <w:r>
        <w:rPr>
          <w:rFonts w:hint="eastAsia"/>
          <w:highlight w:val="none"/>
        </w:rPr>
        <w:t>成形平台温度：成形设备打印底板温度；</w:t>
      </w:r>
    </w:p>
    <w:p>
      <w:pPr>
        <w:pStyle w:val="114"/>
        <w:rPr>
          <w:highlight w:val="none"/>
        </w:rPr>
      </w:pPr>
      <w:r>
        <w:rPr>
          <w:rFonts w:hint="eastAsia"/>
          <w:highlight w:val="none"/>
        </w:rPr>
        <w:t>打印速度：挤出喷头或成形平台移动速度。</w:t>
      </w:r>
    </w:p>
    <w:p>
      <w:pPr>
        <w:pStyle w:val="55"/>
        <w:rPr>
          <w:rFonts w:cs="Times New Roman"/>
          <w:highlight w:val="none"/>
        </w:rPr>
      </w:pPr>
      <w:bookmarkStart w:id="49" w:name="_Toc1421"/>
      <w:r>
        <w:rPr>
          <w:rFonts w:hint="eastAsia" w:cs="Times New Roman"/>
          <w:highlight w:val="none"/>
        </w:rPr>
        <w:t>后处理</w:t>
      </w:r>
      <w:bookmarkEnd w:id="49"/>
    </w:p>
    <w:p>
      <w:pPr>
        <w:pStyle w:val="115"/>
        <w:numPr>
          <w:ilvl w:val="2"/>
          <w:numId w:val="0"/>
        </w:numPr>
        <w:rPr>
          <w:rFonts w:hint="eastAsia"/>
          <w:highlight w:val="none"/>
        </w:rPr>
      </w:pPr>
      <w:r>
        <w:rPr>
          <w:rFonts w:hint="eastAsia" w:ascii="黑体" w:hAnsi="黑体" w:eastAsia="黑体" w:cs="黑体"/>
          <w:highlight w:val="none"/>
          <w:lang w:val="en-US" w:eastAsia="zh-CN"/>
        </w:rPr>
        <w:t xml:space="preserve">7.3.1 </w:t>
      </w:r>
      <w:r>
        <w:rPr>
          <w:rFonts w:hint="eastAsia"/>
          <w:highlight w:val="none"/>
        </w:rPr>
        <w:t>成形完成后，应将支撑材料从制件中去除。</w:t>
      </w:r>
    </w:p>
    <w:p>
      <w:pPr>
        <w:pStyle w:val="115"/>
        <w:numPr>
          <w:ilvl w:val="2"/>
          <w:numId w:val="0"/>
        </w:numPr>
        <w:rPr>
          <w:rFonts w:hint="eastAsia"/>
          <w:highlight w:val="none"/>
        </w:rPr>
      </w:pPr>
      <w:r>
        <w:rPr>
          <w:rFonts w:hint="eastAsia" w:ascii="黑体" w:hAnsi="黑体" w:eastAsia="黑体" w:cs="黑体"/>
          <w:highlight w:val="none"/>
          <w:lang w:val="en-US" w:eastAsia="zh-CN"/>
        </w:rPr>
        <w:t xml:space="preserve">7.3.2 </w:t>
      </w:r>
      <w:r>
        <w:rPr>
          <w:rFonts w:hint="eastAsia"/>
          <w:highlight w:val="none"/>
        </w:rPr>
        <w:t>零件可通过钻孔、去毛刺、打磨或涂层等去除多余的材料使零件几何尺寸、表面质量等满足客户要求。</w:t>
      </w:r>
    </w:p>
    <w:p>
      <w:pPr>
        <w:pStyle w:val="115"/>
        <w:numPr>
          <w:ilvl w:val="2"/>
          <w:numId w:val="0"/>
        </w:numPr>
        <w:rPr>
          <w:rFonts w:hint="eastAsia"/>
          <w:highlight w:val="none"/>
        </w:rPr>
      </w:pPr>
      <w:r>
        <w:rPr>
          <w:rFonts w:hint="eastAsia" w:ascii="黑体" w:hAnsi="黑体" w:eastAsia="黑体" w:cs="黑体"/>
          <w:highlight w:val="none"/>
          <w:lang w:val="en-US" w:eastAsia="zh-CN"/>
        </w:rPr>
        <w:t xml:space="preserve">7.3.3 </w:t>
      </w:r>
      <w:r>
        <w:rPr>
          <w:rFonts w:hint="eastAsia"/>
          <w:highlight w:val="none"/>
        </w:rPr>
        <w:t>可通过外表目视检查零件的缺陷和异常（例如翘曲、增生、结节、变色、错层、变形、分层等）。可使用高强光检查内部特征。光源应对零件结构有足够的穿透性以满足检验。应注意避免光源损坏塑料零件。</w:t>
      </w:r>
    </w:p>
    <w:p>
      <w:pPr>
        <w:pStyle w:val="115"/>
        <w:numPr>
          <w:ilvl w:val="2"/>
          <w:numId w:val="0"/>
        </w:numPr>
        <w:rPr>
          <w:rFonts w:hint="eastAsia"/>
          <w:highlight w:val="none"/>
        </w:rPr>
      </w:pPr>
      <w:r>
        <w:rPr>
          <w:rFonts w:hint="eastAsia" w:ascii="黑体" w:hAnsi="黑体" w:eastAsia="黑体" w:cs="黑体"/>
          <w:highlight w:val="none"/>
          <w:lang w:val="en-US" w:eastAsia="zh-CN"/>
        </w:rPr>
        <w:t xml:space="preserve">7.3.4 </w:t>
      </w:r>
      <w:r>
        <w:rPr>
          <w:rFonts w:hint="eastAsia"/>
          <w:highlight w:val="none"/>
        </w:rPr>
        <w:t>如客户有特殊要求，应由供需双方协商确定后处理方案。</w:t>
      </w:r>
    </w:p>
    <w:p>
      <w:pPr>
        <w:pStyle w:val="55"/>
        <w:ind w:left="0"/>
        <w:rPr>
          <w:rFonts w:hint="eastAsia"/>
          <w:highlight w:val="none"/>
        </w:rPr>
      </w:pPr>
      <w:bookmarkStart w:id="50" w:name="_Toc32131"/>
      <w:bookmarkStart w:id="51" w:name="_Toc24487782"/>
      <w:bookmarkStart w:id="52" w:name="_Toc482556740"/>
      <w:bookmarkStart w:id="53" w:name="_Toc485914344"/>
      <w:bookmarkStart w:id="54" w:name="_Toc482108485"/>
      <w:bookmarkStart w:id="55" w:name="_Toc486330961"/>
      <w:r>
        <w:rPr>
          <w:rFonts w:hint="eastAsia"/>
          <w:highlight w:val="none"/>
        </w:rPr>
        <w:t>环保要求</w:t>
      </w:r>
      <w:bookmarkEnd w:id="50"/>
      <w:bookmarkEnd w:id="51"/>
    </w:p>
    <w:p>
      <w:pPr>
        <w:pStyle w:val="42"/>
        <w:tabs>
          <w:tab w:val="center" w:pos="4201"/>
          <w:tab w:val="right" w:leader="dot" w:pos="9298"/>
        </w:tabs>
        <w:rPr>
          <w:rFonts w:hint="eastAsia"/>
          <w:highlight w:val="none"/>
        </w:rPr>
      </w:pPr>
      <w:r>
        <w:rPr>
          <w:rFonts w:hint="eastAsia"/>
          <w:highlight w:val="none"/>
        </w:rPr>
        <w:t>成形过程产生的污染物排放应符合GB 14554的规定。</w:t>
      </w:r>
    </w:p>
    <w:p>
      <w:pPr>
        <w:pStyle w:val="55"/>
        <w:ind w:left="0"/>
        <w:rPr>
          <w:rFonts w:hint="eastAsia"/>
          <w:highlight w:val="none"/>
        </w:rPr>
      </w:pPr>
      <w:bookmarkStart w:id="56" w:name="_Toc31172"/>
      <w:bookmarkStart w:id="57" w:name="_Toc24487783"/>
      <w:r>
        <w:rPr>
          <w:rFonts w:hint="eastAsia"/>
          <w:highlight w:val="none"/>
        </w:rPr>
        <w:t>安全</w:t>
      </w:r>
      <w:bookmarkEnd w:id="56"/>
      <w:bookmarkEnd w:id="57"/>
    </w:p>
    <w:p>
      <w:pPr>
        <w:pStyle w:val="42"/>
        <w:tabs>
          <w:tab w:val="center" w:pos="4201"/>
          <w:tab w:val="right" w:leader="dot" w:pos="9298"/>
        </w:tabs>
        <w:rPr>
          <w:rFonts w:hint="eastAsia"/>
          <w:highlight w:val="none"/>
        </w:rPr>
      </w:pPr>
      <w:r>
        <w:rPr>
          <w:rFonts w:hint="eastAsia"/>
          <w:highlight w:val="none"/>
        </w:rPr>
        <w:t>按照设备的使用场景，成形过程的安全应符合GB 4943.1或GB 5226.1的规定。</w:t>
      </w:r>
      <w:bookmarkEnd w:id="52"/>
      <w:bookmarkEnd w:id="53"/>
      <w:bookmarkEnd w:id="54"/>
      <w:bookmarkEnd w:id="55"/>
    </w:p>
    <w:p>
      <w:pPr>
        <w:pStyle w:val="39"/>
        <w:rPr>
          <w:rFonts w:hint="eastAsia"/>
          <w:highlight w:val="none"/>
        </w:rPr>
      </w:pPr>
      <w:bookmarkStart w:id="58" w:name="_Toc19398"/>
      <w:r>
        <w:rPr>
          <w:rFonts w:hint="eastAsia"/>
          <w:highlight w:val="none"/>
        </w:rPr>
        <w:t>性能评价</w:t>
      </w:r>
      <w:bookmarkEnd w:id="58"/>
    </w:p>
    <w:p>
      <w:pPr>
        <w:pStyle w:val="55"/>
        <w:ind w:left="0"/>
        <w:rPr>
          <w:rFonts w:hint="eastAsia"/>
          <w:highlight w:val="none"/>
        </w:rPr>
      </w:pPr>
      <w:bookmarkStart w:id="59" w:name="_Toc26590"/>
      <w:bookmarkStart w:id="60" w:name="_Toc24487775"/>
      <w:r>
        <w:rPr>
          <w:rFonts w:hint="eastAsia"/>
          <w:highlight w:val="none"/>
        </w:rPr>
        <w:t>试样制备</w:t>
      </w:r>
      <w:bookmarkEnd w:id="59"/>
      <w:bookmarkEnd w:id="60"/>
    </w:p>
    <w:p>
      <w:pPr>
        <w:pStyle w:val="42"/>
        <w:tabs>
          <w:tab w:val="center" w:pos="4201"/>
          <w:tab w:val="right" w:leader="dot" w:pos="9298"/>
        </w:tabs>
        <w:rPr>
          <w:rFonts w:hint="eastAsia" w:hAnsi="SimSun"/>
          <w:highlight w:val="none"/>
        </w:rPr>
      </w:pPr>
      <w:r>
        <w:rPr>
          <w:rFonts w:hint="eastAsia" w:hAnsi="SimSun"/>
          <w:highlight w:val="none"/>
        </w:rPr>
        <w:t>用于评估各向异性性能的试样应与所成形零件采用同样工艺同步制作。测试试样的打印方式分为四种，如图1中①、②、③、④位置所示。具体为：①在</w:t>
      </w:r>
      <w:r>
        <w:rPr>
          <w:rFonts w:hAnsi="SimSun"/>
          <w:i/>
          <w:highlight w:val="none"/>
        </w:rPr>
        <w:t>x-y</w:t>
      </w:r>
      <w:r>
        <w:rPr>
          <w:rFonts w:hint="eastAsia" w:hAnsi="SimSun"/>
          <w:highlight w:val="none"/>
        </w:rPr>
        <w:t>平面内，成形路径与试样长度方向平行，即0°夹角；②在</w:t>
      </w:r>
      <w:r>
        <w:rPr>
          <w:rFonts w:hAnsi="SimSun"/>
          <w:i/>
          <w:highlight w:val="none"/>
        </w:rPr>
        <w:t>x-y</w:t>
      </w:r>
      <w:r>
        <w:rPr>
          <w:rFonts w:hint="eastAsia" w:hAnsi="SimSun"/>
          <w:highlight w:val="none"/>
        </w:rPr>
        <w:t>平面内，成形路径与试样长度方向垂直，即90°夹角；③在</w:t>
      </w:r>
      <w:r>
        <w:rPr>
          <w:rFonts w:hAnsi="SimSun"/>
          <w:i/>
          <w:highlight w:val="none"/>
        </w:rPr>
        <w:t>x-y</w:t>
      </w:r>
      <w:r>
        <w:rPr>
          <w:rFonts w:hint="eastAsia" w:hAnsi="SimSun"/>
          <w:highlight w:val="none"/>
        </w:rPr>
        <w:t>平面内，成形路径与试样长度方向夹角在0°～90°范围内变化；④在</w:t>
      </w:r>
      <w:r>
        <w:rPr>
          <w:rFonts w:hAnsi="SimSun"/>
          <w:i/>
          <w:highlight w:val="none"/>
        </w:rPr>
        <w:t>x-y</w:t>
      </w:r>
      <w:r>
        <w:rPr>
          <w:rFonts w:hint="eastAsia" w:hAnsi="SimSun"/>
          <w:highlight w:val="none"/>
        </w:rPr>
        <w:t>平面外，试样沿对试样性能最不利的方向摆放。除非客户另行规定或使用特别的测试方法，各成形路径方向试样数量至少3个。</w:t>
      </w:r>
      <w:r>
        <w:rPr>
          <w:rFonts w:hint="eastAsia"/>
          <w:highlight w:val="none"/>
        </w:rPr>
        <w:t>所有试样应为去除支撑后不经后处理的制件。</w:t>
      </w:r>
    </w:p>
    <w:p>
      <w:pPr>
        <w:pStyle w:val="42"/>
        <w:tabs>
          <w:tab w:val="center" w:pos="4201"/>
          <w:tab w:val="right" w:leader="dot" w:pos="9298"/>
        </w:tabs>
        <w:jc w:val="center"/>
        <w:rPr>
          <w:rFonts w:hint="eastAsia" w:ascii="Times New Roman"/>
          <w:highlight w:val="none"/>
        </w:rPr>
      </w:pPr>
      <w:r>
        <w:rPr>
          <w:highlight w:val="none"/>
        </w:rPr>
        <w:t xml:space="preserve"> </w:t>
      </w:r>
      <w:r>
        <w:rPr>
          <w:rFonts w:hint="eastAsia"/>
          <w:highlight w:val="none"/>
        </w:rPr>
        <w:drawing>
          <wp:inline distT="0" distB="0" distL="114300" distR="114300">
            <wp:extent cx="3179445" cy="3235960"/>
            <wp:effectExtent l="0" t="0" r="0" b="2540"/>
            <wp:docPr id="3"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2"/>
                    <pic:cNvPicPr>
                      <a:picLocks noChangeAspect="1"/>
                    </pic:cNvPicPr>
                  </pic:nvPicPr>
                  <pic:blipFill>
                    <a:blip r:embed="rId24"/>
                    <a:stretch>
                      <a:fillRect/>
                    </a:stretch>
                  </pic:blipFill>
                  <pic:spPr>
                    <a:xfrm>
                      <a:off x="0" y="0"/>
                      <a:ext cx="3179445" cy="3235960"/>
                    </a:xfrm>
                    <a:prstGeom prst="rect">
                      <a:avLst/>
                    </a:prstGeom>
                    <a:noFill/>
                    <a:ln>
                      <a:noFill/>
                    </a:ln>
                  </pic:spPr>
                </pic:pic>
              </a:graphicData>
            </a:graphic>
          </wp:inline>
        </w:drawing>
      </w:r>
    </w:p>
    <w:p>
      <w:pPr>
        <w:pStyle w:val="42"/>
        <w:tabs>
          <w:tab w:val="center" w:pos="4201"/>
          <w:tab w:val="right" w:leader="dot" w:pos="9298"/>
        </w:tabs>
        <w:ind w:firstLine="0" w:firstLineChars="0"/>
        <w:jc w:val="center"/>
        <w:rPr>
          <w:rFonts w:hint="eastAsia" w:ascii="黑体" w:hAnsi="黑体" w:eastAsia="黑体"/>
          <w:highlight w:val="none"/>
        </w:rPr>
      </w:pPr>
      <w:r>
        <w:rPr>
          <w:rFonts w:hint="eastAsia" w:ascii="黑体" w:hAnsi="黑体" w:eastAsia="黑体"/>
          <w:highlight w:val="none"/>
        </w:rPr>
        <w:t>图1 试样制作示意图</w:t>
      </w:r>
    </w:p>
    <w:p>
      <w:pPr>
        <w:pStyle w:val="55"/>
        <w:ind w:left="0"/>
        <w:rPr>
          <w:rFonts w:hint="eastAsia"/>
          <w:highlight w:val="none"/>
        </w:rPr>
      </w:pPr>
      <w:bookmarkStart w:id="61" w:name="_Toc24487776"/>
      <w:bookmarkStart w:id="62" w:name="_Toc27123"/>
      <w:r>
        <w:rPr>
          <w:rFonts w:hint="eastAsia"/>
          <w:highlight w:val="none"/>
        </w:rPr>
        <w:t>静态力学性能</w:t>
      </w:r>
      <w:bookmarkEnd w:id="61"/>
      <w:bookmarkEnd w:id="62"/>
    </w:p>
    <w:p>
      <w:pPr>
        <w:pStyle w:val="115"/>
        <w:numPr>
          <w:ilvl w:val="2"/>
          <w:numId w:val="0"/>
        </w:numPr>
        <w:rPr>
          <w:rFonts w:hint="eastAsia" w:ascii="黑体" w:hAnsi="黑体" w:eastAsia="黑体" w:cs="黑体"/>
          <w:highlight w:val="none"/>
        </w:rPr>
      </w:pPr>
      <w:r>
        <w:rPr>
          <w:rFonts w:hint="eastAsia" w:ascii="黑体" w:hAnsi="黑体" w:eastAsia="黑体" w:cs="黑体"/>
          <w:kern w:val="0"/>
          <w:sz w:val="21"/>
          <w:szCs w:val="21"/>
          <w:highlight w:val="none"/>
          <w:lang w:val="en-US" w:eastAsia="zh-CN" w:bidi="ar-SA"/>
        </w:rPr>
        <w:t>8.2.1　</w:t>
      </w:r>
      <w:r>
        <w:rPr>
          <w:rFonts w:hint="eastAsia" w:ascii="黑体" w:hAnsi="黑体" w:eastAsia="黑体" w:cs="黑体"/>
          <w:highlight w:val="none"/>
        </w:rPr>
        <w:t>拉伸性能</w:t>
      </w:r>
    </w:p>
    <w:p>
      <w:pPr>
        <w:pStyle w:val="42"/>
        <w:tabs>
          <w:tab w:val="center" w:pos="4201"/>
          <w:tab w:val="right" w:leader="dot" w:pos="9298"/>
        </w:tabs>
        <w:rPr>
          <w:rFonts w:hint="eastAsia"/>
          <w:highlight w:val="none"/>
        </w:rPr>
      </w:pPr>
      <w:r>
        <w:rPr>
          <w:rFonts w:hint="eastAsia"/>
          <w:highlight w:val="none"/>
        </w:rPr>
        <w:t>根据</w:t>
      </w:r>
      <w:r>
        <w:rPr>
          <w:rFonts w:hint="eastAsia" w:ascii="黑体" w:hAnsi="黑体" w:eastAsia="黑体"/>
          <w:highlight w:val="none"/>
        </w:rPr>
        <w:t>4.2</w:t>
      </w:r>
      <w:r>
        <w:rPr>
          <w:rFonts w:hint="eastAsia"/>
          <w:highlight w:val="none"/>
        </w:rPr>
        <w:t>规定的工艺等级，用于评估拉伸性能的试样位置、成形路径和数量列于表3。</w:t>
      </w:r>
    </w:p>
    <w:p>
      <w:pPr>
        <w:pStyle w:val="74"/>
        <w:rPr>
          <w:rFonts w:hint="eastAsia"/>
          <w:highlight w:val="none"/>
        </w:rPr>
      </w:pPr>
      <w:r>
        <w:rPr>
          <w:rFonts w:hint="eastAsia"/>
          <w:highlight w:val="none"/>
        </w:rPr>
        <w:t>塑料材料挤出成形力学性能测试规范</w:t>
      </w:r>
    </w:p>
    <w:tbl>
      <w:tblPr>
        <w:tblStyle w:val="20"/>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noWrap w:val="0"/>
            <w:vAlign w:val="top"/>
          </w:tcPr>
          <w:p>
            <w:pPr>
              <w:jc w:val="center"/>
              <w:rPr>
                <w:rFonts w:ascii="SimSun" w:hAnsi="SimSun"/>
                <w:sz w:val="18"/>
                <w:szCs w:val="18"/>
                <w:highlight w:val="none"/>
              </w:rPr>
            </w:pPr>
            <w:r>
              <w:rPr>
                <w:rFonts w:ascii="SimSun" w:hAnsi="SimSun"/>
                <w:sz w:val="18"/>
                <w:szCs w:val="18"/>
                <w:highlight w:val="none"/>
              </w:rPr>
              <w:t>规范</w:t>
            </w:r>
            <w:r>
              <w:rPr>
                <w:rFonts w:hint="eastAsia" w:ascii="SimSun" w:hAnsi="SimSun"/>
                <w:sz w:val="18"/>
                <w:szCs w:val="18"/>
                <w:highlight w:val="none"/>
                <w:vertAlign w:val="superscript"/>
              </w:rPr>
              <w:t>a</w:t>
            </w:r>
            <w:r>
              <w:rPr>
                <w:rFonts w:ascii="SimSun" w:hAnsi="SimSun"/>
                <w:sz w:val="18"/>
                <w:szCs w:val="18"/>
                <w:highlight w:val="none"/>
              </w:rPr>
              <w:t xml:space="preserve"> </w:t>
            </w:r>
            <w:r>
              <w:rPr>
                <w:rFonts w:hint="eastAsia" w:ascii="SimSun" w:hAnsi="SimSun"/>
                <w:sz w:val="18"/>
                <w:szCs w:val="18"/>
                <w:highlight w:val="none"/>
                <w:vertAlign w:val="superscript"/>
              </w:rPr>
              <w:t>b</w:t>
            </w:r>
          </w:p>
        </w:tc>
        <w:tc>
          <w:tcPr>
            <w:tcW w:w="2074" w:type="dxa"/>
            <w:noWrap w:val="0"/>
            <w:vAlign w:val="top"/>
          </w:tcPr>
          <w:p>
            <w:pPr>
              <w:jc w:val="center"/>
              <w:rPr>
                <w:rFonts w:ascii="SimSun" w:hAnsi="SimSun"/>
                <w:sz w:val="18"/>
                <w:szCs w:val="18"/>
                <w:highlight w:val="none"/>
              </w:rPr>
            </w:pPr>
            <w:r>
              <w:rPr>
                <w:rFonts w:hint="eastAsia" w:ascii="SimSun" w:hAnsi="SimSun" w:cs="SimSun"/>
                <w:sz w:val="18"/>
                <w:szCs w:val="18"/>
                <w:highlight w:val="none"/>
              </w:rPr>
              <w:t>H</w:t>
            </w:r>
            <w:r>
              <w:rPr>
                <w:rFonts w:ascii="SimSun" w:hAnsi="SimSun"/>
                <w:sz w:val="18"/>
                <w:szCs w:val="18"/>
                <w:highlight w:val="none"/>
              </w:rPr>
              <w:t>级</w:t>
            </w:r>
          </w:p>
        </w:tc>
        <w:tc>
          <w:tcPr>
            <w:tcW w:w="2074" w:type="dxa"/>
            <w:noWrap w:val="0"/>
            <w:vAlign w:val="top"/>
          </w:tcPr>
          <w:p>
            <w:pPr>
              <w:jc w:val="center"/>
              <w:rPr>
                <w:rFonts w:ascii="SimSun" w:hAnsi="SimSun"/>
                <w:sz w:val="18"/>
                <w:szCs w:val="18"/>
                <w:highlight w:val="none"/>
              </w:rPr>
            </w:pPr>
            <w:r>
              <w:rPr>
                <w:rFonts w:hint="eastAsia" w:ascii="SimSun" w:hAnsi="SimSun" w:cs="SimSun"/>
                <w:sz w:val="18"/>
                <w:szCs w:val="18"/>
                <w:highlight w:val="none"/>
              </w:rPr>
              <w:t>M</w:t>
            </w:r>
            <w:r>
              <w:rPr>
                <w:rFonts w:ascii="SimSun" w:hAnsi="SimSun"/>
                <w:sz w:val="18"/>
                <w:szCs w:val="18"/>
                <w:highlight w:val="none"/>
              </w:rPr>
              <w:t>级</w:t>
            </w:r>
          </w:p>
        </w:tc>
        <w:tc>
          <w:tcPr>
            <w:tcW w:w="2074" w:type="dxa"/>
            <w:noWrap w:val="0"/>
            <w:vAlign w:val="top"/>
          </w:tcPr>
          <w:p>
            <w:pPr>
              <w:jc w:val="center"/>
              <w:rPr>
                <w:rFonts w:ascii="SimSun" w:hAnsi="SimSun"/>
                <w:sz w:val="18"/>
                <w:szCs w:val="18"/>
                <w:highlight w:val="none"/>
              </w:rPr>
            </w:pPr>
            <w:r>
              <w:rPr>
                <w:rFonts w:hint="eastAsia" w:ascii="SimSun" w:hAnsi="SimSun"/>
                <w:sz w:val="18"/>
                <w:szCs w:val="18"/>
                <w:highlight w:val="none"/>
              </w:rPr>
              <w:t>L</w:t>
            </w:r>
            <w:r>
              <w:rPr>
                <w:rFonts w:ascii="SimSun" w:hAnsi="SimSun"/>
                <w:sz w:val="18"/>
                <w:szCs w:val="18"/>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noWrap w:val="0"/>
            <w:vAlign w:val="center"/>
          </w:tcPr>
          <w:p>
            <w:pPr>
              <w:jc w:val="center"/>
              <w:rPr>
                <w:sz w:val="18"/>
                <w:szCs w:val="18"/>
                <w:highlight w:val="none"/>
              </w:rPr>
            </w:pPr>
            <w:r>
              <w:rPr>
                <w:sz w:val="18"/>
                <w:szCs w:val="18"/>
                <w:highlight w:val="none"/>
              </w:rPr>
              <w:t>成形认证</w:t>
            </w:r>
          </w:p>
        </w:tc>
        <w:tc>
          <w:tcPr>
            <w:tcW w:w="2074" w:type="dxa"/>
            <w:noWrap w:val="0"/>
            <w:vAlign w:val="top"/>
          </w:tcPr>
          <w:p>
            <w:pPr>
              <w:rPr>
                <w:sz w:val="18"/>
                <w:szCs w:val="18"/>
                <w:highlight w:val="none"/>
              </w:rPr>
            </w:pPr>
            <w:r>
              <w:rPr>
                <w:rFonts w:hint="eastAsia"/>
                <w:sz w:val="18"/>
                <w:szCs w:val="18"/>
                <w:highlight w:val="none"/>
              </w:rPr>
              <w:t>采用</w:t>
            </w:r>
            <w:r>
              <w:rPr>
                <w:rFonts w:hint="eastAsia" w:ascii="SimSun" w:hAnsi="SimSun"/>
                <w:sz w:val="18"/>
                <w:szCs w:val="18"/>
                <w:highlight w:val="none"/>
              </w:rPr>
              <w:t>①、②</w:t>
            </w:r>
            <w:r>
              <w:rPr>
                <w:rFonts w:hint="eastAsia"/>
                <w:sz w:val="18"/>
                <w:szCs w:val="18"/>
                <w:highlight w:val="none"/>
              </w:rPr>
              <w:t>成形路径制备至少3个试样；采用</w:t>
            </w:r>
            <w:r>
              <w:rPr>
                <w:rFonts w:hint="eastAsia" w:ascii="SimSun" w:hAnsi="SimSun" w:cs="SimSun"/>
                <w:sz w:val="18"/>
                <w:szCs w:val="18"/>
                <w:highlight w:val="none"/>
              </w:rPr>
              <w:t>④成形路径，制备至少3个试样</w:t>
            </w:r>
          </w:p>
        </w:tc>
        <w:tc>
          <w:tcPr>
            <w:tcW w:w="2074" w:type="dxa"/>
            <w:noWrap w:val="0"/>
            <w:vAlign w:val="top"/>
          </w:tcPr>
          <w:p>
            <w:pPr>
              <w:rPr>
                <w:sz w:val="18"/>
                <w:szCs w:val="18"/>
                <w:highlight w:val="none"/>
              </w:rPr>
            </w:pPr>
            <w:r>
              <w:rPr>
                <w:rFonts w:hint="eastAsia"/>
                <w:sz w:val="18"/>
                <w:szCs w:val="18"/>
                <w:highlight w:val="none"/>
              </w:rPr>
              <w:t>采用</w:t>
            </w:r>
            <w:r>
              <w:rPr>
                <w:rFonts w:hint="eastAsia" w:ascii="SimSun" w:hAnsi="SimSun"/>
                <w:sz w:val="18"/>
                <w:szCs w:val="18"/>
                <w:highlight w:val="none"/>
              </w:rPr>
              <w:t>①、②</w:t>
            </w:r>
            <w:r>
              <w:rPr>
                <w:rFonts w:hint="eastAsia"/>
                <w:sz w:val="18"/>
                <w:szCs w:val="18"/>
                <w:highlight w:val="none"/>
              </w:rPr>
              <w:t>成形路径制备至少3个试样</w:t>
            </w:r>
          </w:p>
        </w:tc>
        <w:tc>
          <w:tcPr>
            <w:tcW w:w="2074" w:type="dxa"/>
            <w:noWrap w:val="0"/>
            <w:vAlign w:val="top"/>
          </w:tcPr>
          <w:p>
            <w:pPr>
              <w:rPr>
                <w:sz w:val="18"/>
                <w:szCs w:val="18"/>
                <w:highlight w:val="none"/>
              </w:rPr>
            </w:pPr>
            <w:r>
              <w:rPr>
                <w:sz w:val="18"/>
                <w:szCs w:val="18"/>
                <w:highlight w:val="none"/>
              </w:rPr>
              <w:t>可按照客户要求制备拉伸试样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noWrap w:val="0"/>
            <w:vAlign w:val="top"/>
          </w:tcPr>
          <w:p>
            <w:pPr>
              <w:pStyle w:val="116"/>
              <w:rPr>
                <w:rFonts w:hint="eastAsia"/>
                <w:highlight w:val="none"/>
              </w:rPr>
            </w:pPr>
            <w:r>
              <w:rPr>
                <w:rFonts w:hint="eastAsia"/>
                <w:highlight w:val="none"/>
              </w:rPr>
              <w:t>对于零件方位记号，参见图1所示。</w:t>
            </w:r>
          </w:p>
          <w:p>
            <w:pPr>
              <w:pStyle w:val="116"/>
              <w:rPr>
                <w:highlight w:val="none"/>
              </w:rPr>
            </w:pPr>
            <w:r>
              <w:rPr>
                <w:rFonts w:hint="eastAsia"/>
                <w:highlight w:val="none"/>
              </w:rPr>
              <w:t>拉伸性能的测定参考</w:t>
            </w:r>
            <w:r>
              <w:rPr>
                <w:rFonts w:hint="eastAsia"/>
                <w:kern w:val="0"/>
                <w:highlight w:val="none"/>
              </w:rPr>
              <w:t>GB/T 1040.1。</w:t>
            </w:r>
          </w:p>
        </w:tc>
      </w:tr>
    </w:tbl>
    <w:p>
      <w:pPr>
        <w:pStyle w:val="115"/>
        <w:numPr>
          <w:ilvl w:val="2"/>
          <w:numId w:val="0"/>
        </w:numPr>
        <w:rPr>
          <w:rFonts w:hint="eastAsia" w:ascii="黑体" w:hAnsi="黑体" w:eastAsia="黑体" w:cs="黑体"/>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8.2.2　其他力学性能</w:t>
      </w:r>
    </w:p>
    <w:p>
      <w:pPr>
        <w:pStyle w:val="42"/>
        <w:tabs>
          <w:tab w:val="center" w:pos="4201"/>
          <w:tab w:val="right" w:leader="dot" w:pos="9298"/>
        </w:tabs>
        <w:rPr>
          <w:rFonts w:hint="eastAsia"/>
          <w:highlight w:val="none"/>
        </w:rPr>
      </w:pPr>
      <w:r>
        <w:rPr>
          <w:rFonts w:hint="eastAsia"/>
          <w:highlight w:val="none"/>
        </w:rPr>
        <w:t>按照表3规定的成形路径，每种路径制备至少3个试样，用于评估弯曲强度及模量、剪切强度及模量等力学性能。弯曲性能的测定参考GB/T 9341，短梁法测定层间剪切强度参考JC/T 773。</w:t>
      </w:r>
    </w:p>
    <w:p>
      <w:pPr>
        <w:pStyle w:val="55"/>
        <w:ind w:left="0"/>
        <w:rPr>
          <w:highlight w:val="none"/>
        </w:rPr>
      </w:pPr>
      <w:bookmarkStart w:id="63" w:name="_Toc31370"/>
      <w:r>
        <w:rPr>
          <w:rFonts w:hint="eastAsia"/>
          <w:highlight w:val="none"/>
        </w:rPr>
        <w:t>动态力学性能</w:t>
      </w:r>
      <w:bookmarkEnd w:id="63"/>
    </w:p>
    <w:p>
      <w:pPr>
        <w:pStyle w:val="115"/>
        <w:numPr>
          <w:ilvl w:val="2"/>
          <w:numId w:val="0"/>
        </w:numPr>
        <w:rPr>
          <w:rFonts w:hint="eastAsia" w:ascii="黑体" w:hAnsi="黑体" w:eastAsia="黑体" w:cs="黑体"/>
          <w:highlight w:val="none"/>
        </w:rPr>
      </w:pPr>
      <w:r>
        <w:rPr>
          <w:rFonts w:hint="eastAsia" w:ascii="黑体" w:hAnsi="黑体" w:eastAsia="黑体" w:cs="黑体"/>
          <w:kern w:val="0"/>
          <w:sz w:val="21"/>
          <w:szCs w:val="21"/>
          <w:highlight w:val="none"/>
          <w:lang w:val="en-US" w:eastAsia="zh-CN" w:bidi="ar-SA"/>
        </w:rPr>
        <w:t>8.3.1　</w:t>
      </w:r>
      <w:r>
        <w:rPr>
          <w:rFonts w:hint="eastAsia" w:ascii="黑体" w:hAnsi="黑体" w:eastAsia="黑体" w:cs="黑体"/>
          <w:highlight w:val="none"/>
        </w:rPr>
        <w:t>疲劳性能</w:t>
      </w:r>
    </w:p>
    <w:p>
      <w:pPr>
        <w:pStyle w:val="42"/>
        <w:tabs>
          <w:tab w:val="center" w:pos="4201"/>
          <w:tab w:val="right" w:leader="dot" w:pos="9298"/>
        </w:tabs>
        <w:rPr>
          <w:rFonts w:hint="eastAsia"/>
          <w:highlight w:val="none"/>
        </w:rPr>
      </w:pPr>
      <w:r>
        <w:rPr>
          <w:rFonts w:hint="eastAsia"/>
          <w:highlight w:val="none"/>
        </w:rPr>
        <w:t>除非客户另行规定，应根据需求选择以下标准中的一项或者多项对复合材料的</w:t>
      </w:r>
      <w:r>
        <w:rPr>
          <w:rFonts w:hint="eastAsia"/>
          <w:highlight w:val="none"/>
          <w:lang w:val="en-US" w:eastAsia="zh-CN"/>
        </w:rPr>
        <w:t>疲劳</w:t>
      </w:r>
      <w:r>
        <w:rPr>
          <w:rFonts w:hint="eastAsia"/>
          <w:highlight w:val="none"/>
        </w:rPr>
        <w:t>性能进行测定和评估：</w:t>
      </w:r>
    </w:p>
    <w:p>
      <w:pPr>
        <w:pStyle w:val="42"/>
        <w:tabs>
          <w:tab w:val="center" w:pos="4201"/>
          <w:tab w:val="right" w:leader="dot" w:pos="9298"/>
        </w:tabs>
        <w:rPr>
          <w:rFonts w:hint="default"/>
          <w:highlight w:val="none"/>
          <w:lang w:val="en-US" w:eastAsia="zh-CN"/>
        </w:rPr>
      </w:pPr>
      <w:r>
        <w:rPr>
          <w:rFonts w:hint="eastAsia"/>
          <w:highlight w:val="none"/>
        </w:rPr>
        <w:t>应按照GB/T 35465.1-2017</w:t>
      </w:r>
      <w:r>
        <w:rPr>
          <w:rFonts w:hint="eastAsia"/>
          <w:highlight w:val="none"/>
          <w:lang w:val="en-US" w:eastAsia="zh-CN"/>
        </w:rPr>
        <w:t xml:space="preserve"> 《聚合物基复合材料疲劳性能测试方法 第1部分：通则》的要求，准备复合材料疲劳性能测试所需的试验设备、试样、试验条件等，应按照GB/T 35465.2-2017 《聚合物基复合材料疲劳性能测试方法 第2部分：线性或线性化应力寿命（S-N）和应变寿命（ε-N）疲劳数据的统计分析》的要求，对试验数据进行处理。</w:t>
      </w:r>
    </w:p>
    <w:p>
      <w:pPr>
        <w:pStyle w:val="42"/>
        <w:tabs>
          <w:tab w:val="center" w:pos="4201"/>
          <w:tab w:val="right" w:leader="dot" w:pos="9298"/>
        </w:tabs>
        <w:rPr>
          <w:rFonts w:hint="eastAsia"/>
          <w:highlight w:val="none"/>
          <w:lang w:val="en-US" w:eastAsia="zh-CN"/>
        </w:rPr>
      </w:pPr>
      <w:r>
        <w:rPr>
          <w:rFonts w:hint="eastAsia"/>
          <w:highlight w:val="none"/>
        </w:rPr>
        <w:t>应按照GB/T 35465.3-2017</w:t>
      </w:r>
      <w:r>
        <w:rPr>
          <w:rFonts w:hint="eastAsia"/>
          <w:highlight w:val="none"/>
          <w:lang w:val="en-US" w:eastAsia="zh-CN"/>
        </w:rPr>
        <w:t xml:space="preserve"> 《聚合物基复合材料疲劳性能测试方法 第3部分：拉-拉疲劳》进行复合材料拉-拉疲劳性能测定。</w:t>
      </w:r>
    </w:p>
    <w:p>
      <w:pPr>
        <w:pStyle w:val="42"/>
        <w:tabs>
          <w:tab w:val="center" w:pos="4201"/>
          <w:tab w:val="right" w:leader="dot" w:pos="9298"/>
        </w:tabs>
        <w:rPr>
          <w:rFonts w:hint="eastAsia"/>
          <w:highlight w:val="none"/>
          <w:lang w:val="en-US" w:eastAsia="zh-CN"/>
        </w:rPr>
      </w:pPr>
      <w:r>
        <w:rPr>
          <w:rFonts w:hint="eastAsia"/>
          <w:highlight w:val="none"/>
        </w:rPr>
        <w:t>应按照</w:t>
      </w:r>
      <w:r>
        <w:rPr>
          <w:rFonts w:hint="eastAsia"/>
          <w:highlight w:val="none"/>
          <w:lang w:val="en-US" w:eastAsia="zh-CN"/>
        </w:rPr>
        <w:t>GB/T 35465.4-2020  《聚合物基复合材料疲劳性能测试方法 第4部分：拉-压和压-压疲劳》进行复合材料拉-压和压-压疲劳性能测定。</w:t>
      </w:r>
    </w:p>
    <w:p>
      <w:pPr>
        <w:pStyle w:val="42"/>
        <w:tabs>
          <w:tab w:val="center" w:pos="4201"/>
          <w:tab w:val="right" w:leader="dot" w:pos="9298"/>
        </w:tabs>
        <w:rPr>
          <w:rFonts w:hint="eastAsia"/>
          <w:highlight w:val="none"/>
          <w:lang w:val="en-US" w:eastAsia="zh-CN"/>
        </w:rPr>
      </w:pPr>
      <w:r>
        <w:rPr>
          <w:rFonts w:hint="eastAsia"/>
          <w:highlight w:val="none"/>
        </w:rPr>
        <w:t>应按照GB/T 35465.</w:t>
      </w:r>
      <w:r>
        <w:rPr>
          <w:rFonts w:hint="eastAsia"/>
          <w:highlight w:val="none"/>
          <w:lang w:val="en-US" w:eastAsia="zh-CN"/>
        </w:rPr>
        <w:t>5</w:t>
      </w:r>
      <w:r>
        <w:rPr>
          <w:rFonts w:hint="eastAsia"/>
          <w:highlight w:val="none"/>
        </w:rPr>
        <w:t>-2017</w:t>
      </w:r>
      <w:r>
        <w:rPr>
          <w:rFonts w:hint="eastAsia"/>
          <w:highlight w:val="none"/>
          <w:lang w:val="en-US" w:eastAsia="zh-CN"/>
        </w:rPr>
        <w:t xml:space="preserve"> 《聚合物基复合材料疲劳性能测试方法 第5部分：弯曲疲劳》进行复合材料弯曲疲劳性能测定。</w:t>
      </w:r>
    </w:p>
    <w:p>
      <w:pPr>
        <w:pStyle w:val="115"/>
        <w:numPr>
          <w:ilvl w:val="2"/>
          <w:numId w:val="0"/>
        </w:numPr>
        <w:rPr>
          <w:rFonts w:hint="eastAsia" w:ascii="黑体" w:hAnsi="黑体" w:eastAsia="黑体" w:cs="黑体"/>
          <w:highlight w:val="none"/>
        </w:rPr>
      </w:pPr>
      <w:r>
        <w:rPr>
          <w:rFonts w:hint="eastAsia" w:ascii="黑体" w:hAnsi="黑体" w:eastAsia="黑体" w:cs="黑体"/>
          <w:kern w:val="0"/>
          <w:sz w:val="21"/>
          <w:szCs w:val="21"/>
          <w:highlight w:val="none"/>
          <w:lang w:val="en-US" w:eastAsia="zh-CN" w:bidi="ar-SA"/>
        </w:rPr>
        <w:t>8.3.2　</w:t>
      </w:r>
      <w:r>
        <w:rPr>
          <w:rFonts w:hint="eastAsia" w:ascii="黑体" w:hAnsi="黑体" w:eastAsia="黑体" w:cs="黑体"/>
          <w:highlight w:val="none"/>
        </w:rPr>
        <w:t>抗冲击性能</w:t>
      </w:r>
    </w:p>
    <w:p>
      <w:pPr>
        <w:pStyle w:val="42"/>
        <w:tabs>
          <w:tab w:val="center" w:pos="4201"/>
          <w:tab w:val="right" w:leader="dot" w:pos="9298"/>
        </w:tabs>
        <w:rPr>
          <w:highlight w:val="none"/>
        </w:rPr>
      </w:pPr>
      <w:r>
        <w:rPr>
          <w:rFonts w:hint="eastAsia"/>
          <w:highlight w:val="none"/>
        </w:rPr>
        <w:t>除非客户另行规定，应根据需求选择以下标准中的一项或者多项对复合材料的抗冲击性能进行测定和评估：</w:t>
      </w:r>
    </w:p>
    <w:p>
      <w:pPr>
        <w:pStyle w:val="42"/>
        <w:tabs>
          <w:tab w:val="center" w:pos="4201"/>
          <w:tab w:val="right" w:leader="dot" w:pos="9298"/>
        </w:tabs>
        <w:rPr>
          <w:rFonts w:hint="eastAsia"/>
          <w:highlight w:val="none"/>
        </w:rPr>
      </w:pPr>
      <w:r>
        <w:rPr>
          <w:rFonts w:hint="eastAsia"/>
          <w:highlight w:val="none"/>
        </w:rPr>
        <w:t>应按照GB/T 1451-2005《纤维增强塑料简支梁式冲击韧性实验方法》进行简支梁冲击性能测定。</w:t>
      </w:r>
    </w:p>
    <w:p>
      <w:pPr>
        <w:pStyle w:val="42"/>
        <w:tabs>
          <w:tab w:val="center" w:pos="4201"/>
          <w:tab w:val="right" w:leader="dot" w:pos="9298"/>
        </w:tabs>
        <w:rPr>
          <w:rFonts w:hint="eastAsia"/>
          <w:highlight w:val="none"/>
          <w:lang w:val="en-US" w:eastAsia="zh-CN"/>
        </w:rPr>
      </w:pPr>
      <w:r>
        <w:rPr>
          <w:rFonts w:hint="eastAsia"/>
          <w:highlight w:val="none"/>
        </w:rPr>
        <w:t>应按照G</w:t>
      </w:r>
      <w:r>
        <w:rPr>
          <w:highlight w:val="none"/>
        </w:rPr>
        <w:t>B/T 21239-2007</w:t>
      </w:r>
      <w:r>
        <w:rPr>
          <w:rFonts w:hint="eastAsia"/>
          <w:highlight w:val="none"/>
        </w:rPr>
        <w:t>《纤维增强塑料层合板冲击后压缩性能实验方法》进行落锤低速冲击性能及冲击后含损伤层合板剩余压缩性能测定。</w:t>
      </w:r>
    </w:p>
    <w:p>
      <w:pPr>
        <w:pStyle w:val="55"/>
        <w:ind w:left="0"/>
        <w:rPr>
          <w:rFonts w:hint="eastAsia"/>
          <w:highlight w:val="none"/>
        </w:rPr>
      </w:pPr>
      <w:bookmarkStart w:id="64" w:name="_Toc30321"/>
      <w:r>
        <w:rPr>
          <w:rFonts w:hint="eastAsia"/>
          <w:highlight w:val="none"/>
        </w:rPr>
        <w:t>微观结构评价</w:t>
      </w:r>
      <w:bookmarkEnd w:id="64"/>
    </w:p>
    <w:p>
      <w:pPr>
        <w:pStyle w:val="42"/>
        <w:tabs>
          <w:tab w:val="center" w:pos="4201"/>
          <w:tab w:val="right" w:leader="dot" w:pos="9298"/>
        </w:tabs>
        <w:ind w:firstLineChars="0"/>
        <w:rPr>
          <w:rFonts w:hint="default" w:ascii="Times New Roman" w:hAnsi="Times New Roman" w:cs="Times New Roman"/>
          <w:highlight w:val="none"/>
        </w:rPr>
      </w:pPr>
      <w:r>
        <w:rPr>
          <w:rFonts w:hint="default" w:ascii="Times New Roman" w:hAnsi="Times New Roman" w:cs="Times New Roman"/>
          <w:highlight w:val="none"/>
        </w:rPr>
        <w:t>除非客户另行规定，应根据需要选择以下标准中的一项或多项对复合材料零件的微观结构进行检测与评价：</w:t>
      </w:r>
    </w:p>
    <w:p>
      <w:pPr>
        <w:pStyle w:val="114"/>
        <w:rPr>
          <w:rFonts w:hint="default" w:ascii="Times New Roman" w:hAnsi="Times New Roman" w:cs="Times New Roman"/>
          <w:highlight w:val="none"/>
        </w:rPr>
      </w:pPr>
      <w:r>
        <w:rPr>
          <w:rFonts w:hint="default" w:ascii="Times New Roman" w:hAnsi="Times New Roman" w:cs="Times New Roman"/>
          <w:highlight w:val="none"/>
        </w:rPr>
        <w:t>GB/T 37166-2018 《无损检测 复合材料工业计算机层析成像（CT）检测方法》；</w:t>
      </w:r>
    </w:p>
    <w:p>
      <w:pPr>
        <w:pStyle w:val="114"/>
        <w:rPr>
          <w:rFonts w:hint="default" w:ascii="Times New Roman" w:hAnsi="Times New Roman" w:cs="Times New Roman"/>
          <w:highlight w:val="none"/>
        </w:rPr>
      </w:pPr>
      <w:r>
        <w:rPr>
          <w:rFonts w:hint="default" w:ascii="Times New Roman" w:hAnsi="Times New Roman" w:cs="Times New Roman"/>
          <w:highlight w:val="none"/>
        </w:rPr>
        <w:t>GJB/T 1038.1A-2004 《纤维增强复合材料无损检验方法 第一部分 超声波检验》；</w:t>
      </w:r>
    </w:p>
    <w:p>
      <w:pPr>
        <w:pStyle w:val="114"/>
        <w:rPr>
          <w:rFonts w:hint="default" w:ascii="Times New Roman" w:hAnsi="Times New Roman" w:cs="Times New Roman"/>
          <w:highlight w:val="none"/>
        </w:rPr>
      </w:pPr>
      <w:r>
        <w:rPr>
          <w:rFonts w:hint="default" w:ascii="Times New Roman" w:hAnsi="Times New Roman" w:cs="Times New Roman"/>
          <w:highlight w:val="none"/>
        </w:rPr>
        <w:t>GJB/T 1038.2A-2004 《纤维增强复合材料无损检验方法 第二部分X射线照相检验》；</w:t>
      </w:r>
    </w:p>
    <w:p>
      <w:pPr>
        <w:pStyle w:val="55"/>
        <w:ind w:left="0"/>
        <w:rPr>
          <w:rFonts w:hint="eastAsia"/>
          <w:highlight w:val="none"/>
        </w:rPr>
      </w:pPr>
      <w:bookmarkStart w:id="65" w:name="_Toc25385"/>
      <w:r>
        <w:rPr>
          <w:rFonts w:hint="eastAsia"/>
          <w:highlight w:val="none"/>
        </w:rPr>
        <w:t>精度检验</w:t>
      </w:r>
      <w:bookmarkEnd w:id="65"/>
    </w:p>
    <w:p>
      <w:pPr>
        <w:pStyle w:val="42"/>
        <w:ind w:left="0" w:leftChars="0" w:firstLine="420" w:firstLineChars="200"/>
        <w:rPr>
          <w:rFonts w:hint="eastAsia"/>
          <w:highlight w:val="none"/>
        </w:rPr>
      </w:pPr>
      <w:r>
        <w:rPr>
          <w:rFonts w:hint="eastAsia"/>
          <w:highlight w:val="none"/>
        </w:rPr>
        <w:t>除非客户另行规定，应按照GB</w:t>
      </w:r>
      <w:r>
        <w:rPr>
          <w:highlight w:val="none"/>
        </w:rPr>
        <w:t>/T XXXX</w:t>
      </w:r>
      <w:r>
        <w:rPr>
          <w:rFonts w:hint="eastAsia"/>
          <w:highlight w:val="none"/>
        </w:rPr>
        <w:t>《增材</w:t>
      </w:r>
      <w:r>
        <w:rPr>
          <w:rFonts w:hint="eastAsia"/>
          <w:szCs w:val="22"/>
          <w:highlight w:val="none"/>
        </w:rPr>
        <w:t>制造</w:t>
      </w:r>
      <w:r>
        <w:rPr>
          <w:rFonts w:hint="eastAsia"/>
          <w:highlight w:val="none"/>
        </w:rPr>
        <w:t xml:space="preserve"> 测试方法 标准测试件及其精度检验》（计划号</w:t>
      </w:r>
      <w:r>
        <w:rPr>
          <w:rFonts w:hint="eastAsia" w:hAnsi="SimSun"/>
          <w:szCs w:val="21"/>
          <w:highlight w:val="none"/>
        </w:rPr>
        <w:t>20191939-T-604</w:t>
      </w:r>
      <w:r>
        <w:rPr>
          <w:rFonts w:hint="eastAsia"/>
          <w:highlight w:val="none"/>
        </w:rPr>
        <w:t>）的规定进行精度检验</w:t>
      </w:r>
    </w:p>
    <w:p>
      <w:pPr>
        <w:pStyle w:val="55"/>
        <w:ind w:left="0"/>
        <w:rPr>
          <w:rFonts w:hint="eastAsia"/>
          <w:highlight w:val="none"/>
        </w:rPr>
      </w:pPr>
      <w:bookmarkStart w:id="66" w:name="_Toc32617"/>
      <w:r>
        <w:rPr>
          <w:rFonts w:hint="eastAsia"/>
          <w:highlight w:val="none"/>
        </w:rPr>
        <w:t>孔隙与纤维含量评价</w:t>
      </w:r>
      <w:bookmarkEnd w:id="66"/>
    </w:p>
    <w:p>
      <w:pPr>
        <w:pStyle w:val="42"/>
        <w:ind w:left="0" w:leftChars="0" w:firstLine="420" w:firstLineChars="200"/>
        <w:rPr>
          <w:rFonts w:hint="eastAsia"/>
          <w:highlight w:val="none"/>
        </w:rPr>
      </w:pPr>
      <w:r>
        <w:rPr>
          <w:rFonts w:hint="eastAsia"/>
          <w:highlight w:val="none"/>
        </w:rPr>
        <w:t>除非客户另行规定，可按照以下两种方式</w:t>
      </w:r>
      <w:r>
        <w:rPr>
          <w:rFonts w:hint="eastAsia"/>
          <w:highlight w:val="none"/>
          <w:lang w:val="en-US" w:eastAsia="zh-CN"/>
        </w:rPr>
        <w:t>之一</w:t>
      </w:r>
      <w:r>
        <w:rPr>
          <w:rFonts w:hint="eastAsia"/>
          <w:highlight w:val="none"/>
        </w:rPr>
        <w:t>对复合材料零件孔隙与纤维含量进行检测与评价：</w:t>
      </w:r>
    </w:p>
    <w:p>
      <w:pPr>
        <w:pStyle w:val="42"/>
        <w:ind w:left="0" w:leftChars="0" w:firstLine="420" w:firstLineChars="200"/>
        <w:rPr>
          <w:rFonts w:hint="eastAsia"/>
          <w:highlight w:val="none"/>
        </w:rPr>
      </w:pPr>
      <w:r>
        <w:rPr>
          <w:rFonts w:hint="eastAsia"/>
          <w:highlight w:val="none"/>
        </w:rPr>
        <w:t>a）图像法：按照GB/T3365-2008 《碳纤维增强塑料孔隙含量和纤维体积含量试验方法》；</w:t>
      </w:r>
    </w:p>
    <w:p>
      <w:pPr>
        <w:pStyle w:val="42"/>
        <w:ind w:left="0" w:leftChars="0" w:firstLine="420" w:firstLineChars="200"/>
        <w:rPr>
          <w:rFonts w:hint="eastAsia"/>
          <w:highlight w:val="none"/>
        </w:rPr>
      </w:pPr>
      <w:r>
        <w:rPr>
          <w:rFonts w:hint="eastAsia"/>
          <w:highlight w:val="none"/>
        </w:rPr>
        <w:t>b）燃烧法：按照ASTM D3171-2015 《复合材料组分含量测试方法》。</w:t>
      </w:r>
    </w:p>
    <w:p>
      <w:pPr>
        <w:pStyle w:val="39"/>
        <w:rPr>
          <w:rFonts w:hint="eastAsia"/>
          <w:highlight w:val="none"/>
        </w:rPr>
      </w:pPr>
      <w:bookmarkStart w:id="67" w:name="_Toc14432"/>
      <w:bookmarkStart w:id="68" w:name="_Toc24487784"/>
      <w:r>
        <w:rPr>
          <w:rFonts w:hint="eastAsia"/>
          <w:highlight w:val="none"/>
        </w:rPr>
        <w:t>合格证明</w:t>
      </w:r>
      <w:bookmarkEnd w:id="67"/>
      <w:bookmarkEnd w:id="68"/>
    </w:p>
    <w:p>
      <w:pPr>
        <w:pStyle w:val="55"/>
        <w:ind w:left="0"/>
        <w:rPr>
          <w:rFonts w:hint="eastAsia"/>
          <w:highlight w:val="none"/>
        </w:rPr>
      </w:pPr>
      <w:bookmarkStart w:id="69" w:name="_Toc1416"/>
      <w:bookmarkStart w:id="70" w:name="_Toc24487785"/>
      <w:bookmarkStart w:id="71" w:name="_Toc482556759"/>
      <w:bookmarkStart w:id="72" w:name="_Toc485914357"/>
      <w:bookmarkStart w:id="73" w:name="_Toc486330972"/>
      <w:r>
        <w:rPr>
          <w:rFonts w:hint="eastAsia"/>
          <w:highlight w:val="none"/>
        </w:rPr>
        <w:t>材料合格证明</w:t>
      </w:r>
      <w:bookmarkEnd w:id="69"/>
      <w:bookmarkEnd w:id="70"/>
    </w:p>
    <w:p>
      <w:pPr>
        <w:ind w:firstLine="420" w:firstLineChars="200"/>
        <w:rPr>
          <w:rFonts w:hint="eastAsia" w:ascii="SimSun" w:hAnsi="SimSun"/>
          <w:highlight w:val="none"/>
        </w:rPr>
      </w:pPr>
      <w:r>
        <w:rPr>
          <w:rFonts w:hint="eastAsia" w:ascii="SimSun" w:hAnsi="SimSun"/>
          <w:highlight w:val="none"/>
        </w:rPr>
        <w:t>材料供应商应按照要求向客户提供</w:t>
      </w:r>
      <w:r>
        <w:rPr>
          <w:rFonts w:hint="eastAsia" w:hAnsi="SimSun"/>
          <w:highlight w:val="none"/>
        </w:rPr>
        <w:t>合格</w:t>
      </w:r>
      <w:r>
        <w:rPr>
          <w:rFonts w:hAnsi="SimSun"/>
          <w:highlight w:val="none"/>
        </w:rPr>
        <w:t>证明</w:t>
      </w:r>
      <w:r>
        <w:rPr>
          <w:rFonts w:hint="eastAsia" w:ascii="SimSun" w:hAnsi="SimSun"/>
          <w:highlight w:val="none"/>
        </w:rPr>
        <w:t>，确认每批的取样、测试及检测均依据本规范进行，且满足要求。证明文件应包含用户对材料的特性要求，包括材料的生产批号等信息，以及交付产品的特性要求。</w:t>
      </w:r>
    </w:p>
    <w:p>
      <w:pPr>
        <w:pStyle w:val="55"/>
        <w:ind w:left="0"/>
        <w:rPr>
          <w:rFonts w:hint="eastAsia"/>
          <w:highlight w:val="none"/>
        </w:rPr>
      </w:pPr>
      <w:bookmarkStart w:id="74" w:name="_Toc24487786"/>
      <w:bookmarkStart w:id="75" w:name="_Toc4697"/>
      <w:r>
        <w:rPr>
          <w:rFonts w:hint="eastAsia"/>
          <w:highlight w:val="none"/>
        </w:rPr>
        <w:t>设备合格证明</w:t>
      </w:r>
      <w:bookmarkEnd w:id="74"/>
      <w:bookmarkEnd w:id="75"/>
    </w:p>
    <w:p>
      <w:pPr>
        <w:ind w:firstLine="420" w:firstLineChars="200"/>
        <w:rPr>
          <w:rFonts w:hint="eastAsia" w:ascii="SimSun" w:hAnsi="SimSun"/>
          <w:highlight w:val="none"/>
        </w:rPr>
      </w:pPr>
      <w:r>
        <w:rPr>
          <w:rFonts w:hint="eastAsia" w:ascii="SimSun"/>
          <w:szCs w:val="20"/>
          <w:highlight w:val="none"/>
        </w:rPr>
        <w:t>塑料材料挤出成形设备交付前应有合格证明，且各项技术指标参数符合工艺相关要求。</w:t>
      </w:r>
    </w:p>
    <w:bookmarkEnd w:id="71"/>
    <w:bookmarkEnd w:id="72"/>
    <w:bookmarkEnd w:id="73"/>
    <w:p>
      <w:pPr>
        <w:pStyle w:val="55"/>
        <w:ind w:left="0"/>
        <w:rPr>
          <w:rFonts w:hint="eastAsia"/>
          <w:highlight w:val="none"/>
        </w:rPr>
      </w:pPr>
      <w:bookmarkStart w:id="76" w:name="_Toc15551726"/>
      <w:bookmarkEnd w:id="76"/>
      <w:bookmarkStart w:id="77" w:name="_Toc15399993"/>
      <w:bookmarkEnd w:id="77"/>
      <w:bookmarkStart w:id="78" w:name="_Toc15551727"/>
      <w:bookmarkEnd w:id="78"/>
      <w:bookmarkStart w:id="79" w:name="_Toc15551730"/>
      <w:bookmarkEnd w:id="79"/>
      <w:bookmarkStart w:id="80" w:name="_Toc15551728"/>
      <w:bookmarkEnd w:id="80"/>
      <w:bookmarkStart w:id="81" w:name="_Toc15399994"/>
      <w:bookmarkEnd w:id="81"/>
      <w:bookmarkStart w:id="82" w:name="_Toc15399992"/>
      <w:bookmarkEnd w:id="82"/>
      <w:bookmarkStart w:id="83" w:name="_Toc15399991"/>
      <w:bookmarkEnd w:id="83"/>
      <w:bookmarkStart w:id="84" w:name="_Toc15399989"/>
      <w:bookmarkEnd w:id="84"/>
      <w:bookmarkStart w:id="85" w:name="_Toc15551734"/>
      <w:bookmarkEnd w:id="85"/>
      <w:bookmarkStart w:id="86" w:name="_Toc15399996"/>
      <w:bookmarkEnd w:id="86"/>
      <w:bookmarkStart w:id="87" w:name="_Toc15399995"/>
      <w:bookmarkEnd w:id="87"/>
      <w:bookmarkStart w:id="88" w:name="_Toc15399998"/>
      <w:bookmarkEnd w:id="88"/>
      <w:bookmarkStart w:id="89" w:name="_Toc15551725"/>
      <w:bookmarkEnd w:id="89"/>
      <w:bookmarkStart w:id="90" w:name="_Toc15399997"/>
      <w:bookmarkEnd w:id="90"/>
      <w:bookmarkStart w:id="91" w:name="_Toc15399990"/>
      <w:bookmarkEnd w:id="91"/>
      <w:bookmarkStart w:id="92" w:name="_Toc15399999"/>
      <w:bookmarkEnd w:id="92"/>
      <w:bookmarkStart w:id="93" w:name="_Toc15551732"/>
      <w:bookmarkEnd w:id="93"/>
      <w:bookmarkStart w:id="94" w:name="_Toc15551731"/>
      <w:bookmarkEnd w:id="94"/>
      <w:bookmarkStart w:id="95" w:name="_Toc15551733"/>
      <w:bookmarkEnd w:id="95"/>
      <w:bookmarkStart w:id="96" w:name="_Toc15551729"/>
      <w:bookmarkEnd w:id="96"/>
      <w:bookmarkStart w:id="97" w:name="_Toc15551724"/>
      <w:bookmarkEnd w:id="97"/>
      <w:bookmarkStart w:id="98" w:name="_Toc482556760"/>
      <w:bookmarkStart w:id="99" w:name="_Toc486330973"/>
      <w:bookmarkStart w:id="100" w:name="_Toc485914358"/>
      <w:bookmarkStart w:id="101" w:name="_Toc14775"/>
      <w:bookmarkStart w:id="102" w:name="_Toc24487787"/>
      <w:r>
        <w:rPr>
          <w:rFonts w:hint="eastAsia"/>
          <w:highlight w:val="none"/>
        </w:rPr>
        <w:t>零件</w:t>
      </w:r>
      <w:bookmarkEnd w:id="98"/>
      <w:bookmarkEnd w:id="99"/>
      <w:bookmarkEnd w:id="100"/>
      <w:r>
        <w:rPr>
          <w:rFonts w:hint="eastAsia"/>
          <w:highlight w:val="none"/>
        </w:rPr>
        <w:t>合格证明</w:t>
      </w:r>
      <w:bookmarkEnd w:id="101"/>
      <w:bookmarkEnd w:id="102"/>
    </w:p>
    <w:p>
      <w:pPr>
        <w:pStyle w:val="42"/>
        <w:ind w:left="0" w:leftChars="0" w:firstLine="0" w:firstLineChars="0"/>
        <w:rPr>
          <w:rFonts w:hint="eastAsia"/>
          <w:highlight w:val="none"/>
        </w:rPr>
      </w:pPr>
      <w:r>
        <w:rPr>
          <w:rFonts w:hint="eastAsia" w:ascii="黑体" w:hAnsi="黑体" w:eastAsia="黑体" w:cs="黑体"/>
          <w:highlight w:val="none"/>
        </w:rPr>
        <w:t>9.3.1　</w:t>
      </w:r>
      <w:r>
        <w:rPr>
          <w:rFonts w:hint="eastAsia"/>
          <w:highlight w:val="none"/>
        </w:rPr>
        <w:t>零件生产商在交货时应向客户提供一份包含完整测试报告的合格证明。</w:t>
      </w:r>
    </w:p>
    <w:p>
      <w:pPr>
        <w:pStyle w:val="42"/>
        <w:ind w:left="0" w:leftChars="0" w:firstLine="0" w:firstLineChars="0"/>
        <w:rPr>
          <w:rFonts w:hint="eastAsia"/>
          <w:highlight w:val="none"/>
        </w:rPr>
      </w:pPr>
      <w:r>
        <w:rPr>
          <w:rFonts w:hint="eastAsia" w:ascii="黑体" w:hAnsi="黑体" w:eastAsia="黑体" w:cs="黑体"/>
          <w:highlight w:val="none"/>
        </w:rPr>
        <w:t>9.3.</w:t>
      </w:r>
      <w:r>
        <w:rPr>
          <w:rFonts w:hint="eastAsia" w:ascii="黑体" w:hAnsi="黑体" w:eastAsia="黑体" w:cs="黑体"/>
          <w:highlight w:val="none"/>
          <w:lang w:val="en-US" w:eastAsia="zh-CN"/>
        </w:rPr>
        <w:t>2</w:t>
      </w:r>
      <w:r>
        <w:rPr>
          <w:rFonts w:hint="eastAsia" w:ascii="黑体" w:hAnsi="黑体" w:eastAsia="黑体" w:cs="黑体"/>
          <w:highlight w:val="none"/>
        </w:rPr>
        <w:t>　</w:t>
      </w:r>
      <w:r>
        <w:rPr>
          <w:rFonts w:hint="eastAsia"/>
          <w:highlight w:val="none"/>
        </w:rPr>
        <w:t>合格证明中应包括详细的材料批次信息。</w:t>
      </w:r>
    </w:p>
    <w:p>
      <w:pPr>
        <w:pStyle w:val="42"/>
        <w:ind w:left="0" w:leftChars="0" w:firstLine="0" w:firstLineChars="0"/>
        <w:rPr>
          <w:rFonts w:hint="eastAsia"/>
          <w:highlight w:val="none"/>
        </w:rPr>
      </w:pPr>
      <w:r>
        <w:rPr>
          <w:rFonts w:hint="eastAsia" w:ascii="黑体" w:hAnsi="黑体" w:eastAsia="黑体" w:cs="黑体"/>
          <w:highlight w:val="none"/>
        </w:rPr>
        <w:t>9.3.</w:t>
      </w:r>
      <w:r>
        <w:rPr>
          <w:rFonts w:hint="eastAsia" w:ascii="黑体" w:hAnsi="黑体" w:eastAsia="黑体" w:cs="黑体"/>
          <w:highlight w:val="none"/>
          <w:lang w:val="en-US" w:eastAsia="zh-CN"/>
        </w:rPr>
        <w:t>3</w:t>
      </w:r>
      <w:r>
        <w:rPr>
          <w:rFonts w:hint="eastAsia" w:ascii="黑体" w:hAnsi="黑体" w:eastAsia="黑体" w:cs="黑体"/>
          <w:highlight w:val="none"/>
        </w:rPr>
        <w:t>　</w:t>
      </w:r>
      <w:r>
        <w:rPr>
          <w:rFonts w:hint="eastAsia"/>
          <w:highlight w:val="none"/>
        </w:rPr>
        <w:t>合格证明中应包括必要的力学性能数据（例如拉伸数据等）。</w:t>
      </w:r>
    </w:p>
    <w:p>
      <w:pPr>
        <w:pStyle w:val="42"/>
        <w:ind w:left="0" w:leftChars="0" w:firstLine="0" w:firstLineChars="0"/>
        <w:rPr>
          <w:rFonts w:hint="eastAsia"/>
          <w:highlight w:val="none"/>
        </w:rPr>
      </w:pPr>
      <w:r>
        <w:rPr>
          <w:rFonts w:hint="eastAsia" w:ascii="黑体" w:hAnsi="黑体" w:eastAsia="黑体" w:cs="黑体"/>
          <w:highlight w:val="none"/>
        </w:rPr>
        <w:t>9.3.</w:t>
      </w:r>
      <w:r>
        <w:rPr>
          <w:rFonts w:hint="eastAsia" w:ascii="黑体" w:hAnsi="黑体" w:eastAsia="黑体" w:cs="黑体"/>
          <w:highlight w:val="none"/>
          <w:lang w:val="en-US" w:eastAsia="zh-CN"/>
        </w:rPr>
        <w:t>4</w:t>
      </w:r>
      <w:r>
        <w:rPr>
          <w:rFonts w:hint="eastAsia" w:ascii="黑体" w:hAnsi="黑体" w:eastAsia="黑体" w:cs="黑体"/>
          <w:highlight w:val="none"/>
        </w:rPr>
        <w:t>　</w:t>
      </w:r>
      <w:r>
        <w:rPr>
          <w:rFonts w:hint="eastAsia"/>
          <w:highlight w:val="none"/>
        </w:rPr>
        <w:t>合格证明中应包含客户要求的特殊尺寸信息和化学性能等数据。</w:t>
      </w:r>
    </w:p>
    <w:p>
      <w:pPr>
        <w:pStyle w:val="42"/>
        <w:ind w:left="0" w:leftChars="0" w:firstLine="0" w:firstLineChars="0"/>
        <w:rPr>
          <w:rFonts w:hint="eastAsia"/>
          <w:highlight w:val="none"/>
        </w:rPr>
      </w:pPr>
      <w:r>
        <w:rPr>
          <w:rFonts w:hint="eastAsia" w:ascii="黑体" w:hAnsi="黑体" w:eastAsia="黑体" w:cs="黑体"/>
          <w:highlight w:val="none"/>
        </w:rPr>
        <w:t>9.3.</w:t>
      </w:r>
      <w:r>
        <w:rPr>
          <w:rFonts w:hint="eastAsia" w:ascii="黑体" w:hAnsi="黑体" w:eastAsia="黑体" w:cs="黑体"/>
          <w:highlight w:val="none"/>
          <w:lang w:val="en-US" w:eastAsia="zh-CN"/>
        </w:rPr>
        <w:t>5</w:t>
      </w:r>
      <w:r>
        <w:rPr>
          <w:rFonts w:hint="eastAsia" w:ascii="黑体" w:hAnsi="黑体" w:eastAsia="黑体" w:cs="黑体"/>
          <w:highlight w:val="none"/>
        </w:rPr>
        <w:t>　</w:t>
      </w:r>
      <w:r>
        <w:rPr>
          <w:rFonts w:hint="eastAsia"/>
          <w:highlight w:val="none"/>
        </w:rPr>
        <w:t>L级零件可不出具合格证明。</w:t>
      </w:r>
    </w:p>
    <w:p>
      <w:pPr>
        <w:pStyle w:val="39"/>
        <w:rPr>
          <w:rFonts w:hint="eastAsia"/>
          <w:highlight w:val="none"/>
        </w:rPr>
      </w:pPr>
      <w:bookmarkStart w:id="103" w:name="_Toc6687"/>
      <w:bookmarkStart w:id="104" w:name="_Toc24487788"/>
      <w:r>
        <w:rPr>
          <w:rFonts w:hint="eastAsia"/>
          <w:highlight w:val="none"/>
        </w:rPr>
        <w:t>检验</w:t>
      </w:r>
      <w:bookmarkEnd w:id="103"/>
      <w:bookmarkEnd w:id="104"/>
    </w:p>
    <w:p>
      <w:pPr>
        <w:pStyle w:val="55"/>
        <w:ind w:left="0"/>
        <w:rPr>
          <w:rFonts w:hint="eastAsia"/>
          <w:highlight w:val="none"/>
        </w:rPr>
      </w:pPr>
      <w:bookmarkStart w:id="105" w:name="_Toc30097"/>
      <w:bookmarkStart w:id="106" w:name="_Toc24487789"/>
      <w:r>
        <w:rPr>
          <w:rFonts w:hint="eastAsia"/>
          <w:highlight w:val="none"/>
        </w:rPr>
        <w:t>要求</w:t>
      </w:r>
      <w:bookmarkEnd w:id="105"/>
      <w:bookmarkEnd w:id="106"/>
    </w:p>
    <w:p>
      <w:pPr>
        <w:pStyle w:val="42"/>
        <w:ind w:left="0" w:leftChars="0" w:firstLine="0" w:firstLineChars="0"/>
        <w:rPr>
          <w:rFonts w:hint="eastAsia"/>
          <w:highlight w:val="none"/>
        </w:rPr>
      </w:pPr>
      <w:r>
        <w:rPr>
          <w:rFonts w:hint="eastAsia" w:ascii="黑体" w:hAnsi="黑体" w:eastAsia="黑体" w:cs="黑体"/>
          <w:highlight w:val="none"/>
        </w:rPr>
        <w:t>10.1.</w:t>
      </w:r>
      <w:r>
        <w:rPr>
          <w:rFonts w:hint="eastAsia" w:ascii="黑体" w:hAnsi="黑体" w:eastAsia="黑体" w:cs="黑体"/>
          <w:highlight w:val="none"/>
          <w:lang w:val="en-US" w:eastAsia="zh-CN"/>
        </w:rPr>
        <w:t>1</w:t>
      </w:r>
      <w:r>
        <w:rPr>
          <w:rFonts w:hint="eastAsia" w:ascii="黑体" w:hAnsi="黑体" w:eastAsia="黑体" w:cs="黑体"/>
          <w:highlight w:val="none"/>
        </w:rPr>
        <w:t>　</w:t>
      </w:r>
      <w:r>
        <w:rPr>
          <w:rFonts w:hint="eastAsia"/>
          <w:highlight w:val="none"/>
        </w:rPr>
        <w:t>零件交付前应进行必要的质量检验，由供需双方协商确定抽检方式、检测项目以及技术指标作为交付和验收条件。</w:t>
      </w:r>
    </w:p>
    <w:p>
      <w:pPr>
        <w:pStyle w:val="42"/>
        <w:ind w:left="0" w:leftChars="0" w:firstLine="0" w:firstLineChars="0"/>
        <w:rPr>
          <w:rFonts w:hint="eastAsia"/>
          <w:highlight w:val="none"/>
        </w:rPr>
      </w:pPr>
      <w:r>
        <w:rPr>
          <w:rFonts w:hint="eastAsia" w:ascii="黑体" w:hAnsi="黑体" w:eastAsia="黑体" w:cs="黑体"/>
          <w:highlight w:val="none"/>
        </w:rPr>
        <w:t>10.1.2　</w:t>
      </w:r>
      <w:r>
        <w:rPr>
          <w:rFonts w:hint="eastAsia"/>
          <w:highlight w:val="none"/>
        </w:rPr>
        <w:t>零件主要特性和测试方法应满足但不限于GB/T 35022</w:t>
      </w:r>
      <w:r>
        <w:rPr>
          <w:rFonts w:hint="eastAsia"/>
          <w:highlight w:val="none"/>
          <w:lang w:eastAsia="zh-CN"/>
        </w:rPr>
        <w:t>《</w:t>
      </w:r>
      <w:r>
        <w:rPr>
          <w:rFonts w:hint="default" w:ascii="Times New Roman" w:hAnsi="Times New Roman" w:cs="Times New Roman"/>
          <w:highlight w:val="none"/>
        </w:rPr>
        <w:t>增材制造 主要特性和测试方法 零件和粉末原材料</w:t>
      </w:r>
      <w:r>
        <w:rPr>
          <w:rFonts w:hint="eastAsia" w:cs="Times New Roman"/>
          <w:highlight w:val="none"/>
          <w:lang w:eastAsia="zh-CN"/>
        </w:rPr>
        <w:t>》</w:t>
      </w:r>
      <w:r>
        <w:rPr>
          <w:rFonts w:hint="eastAsia"/>
          <w:highlight w:val="none"/>
        </w:rPr>
        <w:t>的规定。</w:t>
      </w:r>
    </w:p>
    <w:p>
      <w:pPr>
        <w:pStyle w:val="55"/>
        <w:ind w:left="0"/>
        <w:rPr>
          <w:rFonts w:hint="eastAsia"/>
          <w:highlight w:val="none"/>
        </w:rPr>
      </w:pPr>
      <w:bookmarkStart w:id="107" w:name="_Toc24487790"/>
      <w:bookmarkStart w:id="108" w:name="_Toc11438"/>
      <w:r>
        <w:rPr>
          <w:rFonts w:hint="eastAsia"/>
          <w:highlight w:val="none"/>
        </w:rPr>
        <w:t>复检</w:t>
      </w:r>
      <w:bookmarkEnd w:id="107"/>
      <w:bookmarkEnd w:id="108"/>
    </w:p>
    <w:p>
      <w:pPr>
        <w:pStyle w:val="42"/>
        <w:tabs>
          <w:tab w:val="center" w:pos="4201"/>
          <w:tab w:val="right" w:leader="dot" w:pos="9298"/>
        </w:tabs>
        <w:rPr>
          <w:rFonts w:hint="eastAsia"/>
          <w:highlight w:val="none"/>
        </w:rPr>
      </w:pPr>
      <w:r>
        <w:rPr>
          <w:rFonts w:hint="eastAsia"/>
          <w:highlight w:val="none"/>
        </w:rPr>
        <w:t>需方可根据双方协定按</w:t>
      </w:r>
      <w:r>
        <w:rPr>
          <w:rFonts w:hint="eastAsia" w:ascii="黑体" w:hAnsi="黑体" w:eastAsia="黑体"/>
          <w:highlight w:val="none"/>
        </w:rPr>
        <w:t>10.1</w:t>
      </w:r>
      <w:r>
        <w:rPr>
          <w:rFonts w:hint="eastAsia"/>
          <w:highlight w:val="none"/>
        </w:rPr>
        <w:t>的要求进行复检，复检结果不合格时，由供需双方协商解决。</w:t>
      </w:r>
    </w:p>
    <w:p>
      <w:pPr>
        <w:pStyle w:val="39"/>
        <w:rPr>
          <w:rFonts w:hint="eastAsia"/>
          <w:highlight w:val="none"/>
        </w:rPr>
      </w:pPr>
      <w:bookmarkStart w:id="109" w:name="_Toc24487791"/>
      <w:bookmarkStart w:id="110" w:name="_Toc11433"/>
      <w:r>
        <w:rPr>
          <w:rFonts w:hint="eastAsia"/>
          <w:highlight w:val="none"/>
        </w:rPr>
        <w:t>交付</w:t>
      </w:r>
      <w:bookmarkEnd w:id="109"/>
      <w:bookmarkEnd w:id="110"/>
    </w:p>
    <w:p>
      <w:pPr>
        <w:pStyle w:val="42"/>
        <w:tabs>
          <w:tab w:val="center" w:pos="4201"/>
          <w:tab w:val="right" w:leader="dot" w:pos="9298"/>
        </w:tabs>
        <w:rPr>
          <w:rFonts w:hint="eastAsia"/>
          <w:highlight w:val="none"/>
        </w:rPr>
      </w:pPr>
      <w:r>
        <w:rPr>
          <w:rFonts w:hint="eastAsia"/>
          <w:highlight w:val="none"/>
        </w:rPr>
        <w:t>交付的零件应包含但不限于以下信息：</w:t>
      </w:r>
    </w:p>
    <w:p>
      <w:pPr>
        <w:pStyle w:val="114"/>
        <w:rPr>
          <w:rFonts w:hint="eastAsia"/>
          <w:highlight w:val="none"/>
        </w:rPr>
      </w:pPr>
      <w:r>
        <w:rPr>
          <w:rFonts w:hint="eastAsia"/>
          <w:highlight w:val="none"/>
        </w:rPr>
        <w:t>供应商信息（名称、地址和联系方式）；</w:t>
      </w:r>
    </w:p>
    <w:p>
      <w:pPr>
        <w:pStyle w:val="114"/>
        <w:rPr>
          <w:rFonts w:hint="eastAsia"/>
          <w:highlight w:val="none"/>
        </w:rPr>
      </w:pPr>
      <w:r>
        <w:rPr>
          <w:rFonts w:hint="eastAsia"/>
          <w:highlight w:val="none"/>
        </w:rPr>
        <w:t>零件名称和材料组成；</w:t>
      </w:r>
    </w:p>
    <w:p>
      <w:pPr>
        <w:pStyle w:val="114"/>
        <w:rPr>
          <w:highlight w:val="none"/>
        </w:rPr>
      </w:pPr>
      <w:r>
        <w:rPr>
          <w:rFonts w:hint="eastAsia"/>
          <w:highlight w:val="none"/>
        </w:rPr>
        <w:t>合格证明；</w:t>
      </w:r>
    </w:p>
    <w:p>
      <w:pPr>
        <w:pStyle w:val="114"/>
        <w:rPr>
          <w:rFonts w:hint="eastAsia"/>
          <w:highlight w:val="none"/>
        </w:rPr>
      </w:pPr>
      <w:r>
        <w:rPr>
          <w:rFonts w:hint="eastAsia"/>
          <w:highlight w:val="none"/>
        </w:rPr>
        <w:t>执行标准编号；</w:t>
      </w:r>
    </w:p>
    <w:p>
      <w:pPr>
        <w:pStyle w:val="114"/>
        <w:rPr>
          <w:rFonts w:hint="eastAsia"/>
          <w:highlight w:val="none"/>
        </w:rPr>
      </w:pPr>
      <w:r>
        <w:rPr>
          <w:rFonts w:hint="eastAsia"/>
          <w:highlight w:val="none"/>
        </w:rPr>
        <w:t>零件数量；</w:t>
      </w:r>
    </w:p>
    <w:p>
      <w:pPr>
        <w:pStyle w:val="114"/>
        <w:rPr>
          <w:rFonts w:hint="eastAsia"/>
          <w:highlight w:val="none"/>
        </w:rPr>
      </w:pPr>
      <w:r>
        <w:rPr>
          <w:rFonts w:hint="eastAsia"/>
          <w:highlight w:val="none"/>
        </w:rPr>
        <w:t>生产日期；</w:t>
      </w:r>
    </w:p>
    <w:p>
      <w:pPr>
        <w:pStyle w:val="114"/>
        <w:rPr>
          <w:rFonts w:hint="eastAsia"/>
          <w:highlight w:val="none"/>
        </w:rPr>
      </w:pPr>
      <w:r>
        <w:rPr>
          <w:rFonts w:hint="eastAsia"/>
          <w:highlight w:val="none"/>
        </w:rPr>
        <w:t>后处理记录；</w:t>
      </w:r>
    </w:p>
    <w:p>
      <w:pPr>
        <w:pStyle w:val="114"/>
        <w:rPr>
          <w:rFonts w:hint="eastAsia"/>
          <w:highlight w:val="none"/>
        </w:rPr>
      </w:pPr>
      <w:r>
        <w:rPr>
          <w:rFonts w:hint="eastAsia"/>
          <w:highlight w:val="none"/>
        </w:rPr>
        <w:t>产品包装、运输、贮存等要求。</w:t>
      </w:r>
    </w:p>
    <w:p>
      <w:pPr>
        <w:pStyle w:val="42"/>
        <w:tabs>
          <w:tab w:val="center" w:pos="4201"/>
          <w:tab w:val="right" w:leader="dot" w:pos="9298"/>
        </w:tabs>
        <w:rPr>
          <w:highlight w:val="none"/>
        </w:rPr>
        <w:sectPr>
          <w:headerReference r:id="rId16" w:type="even"/>
          <w:pgSz w:w="11906" w:h="16838"/>
          <w:pgMar w:top="567" w:right="1134" w:bottom="1134" w:left="1418" w:header="1418" w:footer="1134" w:gutter="0"/>
          <w:pgNumType w:start="1"/>
          <w:cols w:space="720" w:num="1"/>
          <w:formProt w:val="0"/>
          <w:docGrid w:type="lines" w:linePitch="312" w:charSpace="0"/>
        </w:sectPr>
      </w:pPr>
    </w:p>
    <w:p>
      <w:pPr>
        <w:pStyle w:val="108"/>
        <w:rPr>
          <w:highlight w:val="none"/>
        </w:rPr>
      </w:pPr>
      <w:r>
        <w:rPr>
          <w:rFonts w:hint="eastAsia"/>
          <w:highlight w:val="none"/>
        </w:rPr>
        <w:t>参考文献</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1040.1 塑料 拉伸性能的测定 第1部分：总则</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1844.1 塑料 符号和缩略语 第1部分：基础聚合物及其特征性能</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1043.2 塑料 简支梁冲击性能的测定 第2部分：仪器化冲击试验</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1040.4-2006 塑料 拉伸性能的测定 第4部分：各向同性和正交各向异性纤维增强复合材料的试验条件</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1040.5-2008 塑料 拉伸性能的测定 第5部分：单向纤维增强复合材料的试验条件</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31539-2015 结构用纤维增强复合材料拉挤型材</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GB/T 9341 塑料 弯曲性能的测定</w:t>
      </w:r>
    </w:p>
    <w:p>
      <w:pPr>
        <w:pStyle w:val="42"/>
        <w:numPr>
          <w:ilvl w:val="0"/>
          <w:numId w:val="11"/>
        </w:numPr>
        <w:tabs>
          <w:tab w:val="right" w:leader="dot" w:pos="567"/>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B/T 20417.1 塑料 丙烯腈-丁二烯-苯乙烯（ABS）模塑和挤出材料 第1部分：命名系统和分类基础</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GB/T 32363.1 塑料 聚酰胺模塑和挤出材料 第1部分：命名系统和规范基础</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GB/T 35513.1 塑料 聚碳酸酯（PC）模塑和挤出材料 第1部分：命名系统和分类基础</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GB/T 1630.1-2008</w:t>
      </w:r>
      <w:r>
        <w:rPr>
          <w:rFonts w:hint="default" w:ascii="Times New Roman" w:hAnsi="Times New Roman" w:cs="Times New Roman"/>
          <w:highlight w:val="none"/>
          <w:lang w:val="en-US" w:eastAsia="zh-CN"/>
        </w:rPr>
        <w:t xml:space="preserve"> 塑料 环氧树脂 第1部分：命名</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HG/T 5500 </w:t>
      </w:r>
      <w:r>
        <w:rPr>
          <w:rFonts w:hint="default" w:ascii="Times New Roman" w:hAnsi="Times New Roman" w:cs="Times New Roman"/>
          <w:bCs/>
          <w:highlight w:val="none"/>
        </w:rPr>
        <w:t>热塑性聚氨酯（TPU）颗粒料</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HJ/T 364 废塑料回收与再生利用污染控制技术规范（试行）</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JC/T 773 纤维增强塑料 短梁法测定层间剪切强度</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YY/T 0660 </w:t>
      </w:r>
      <w:r>
        <w:rPr>
          <w:rFonts w:hint="default" w:ascii="Times New Roman" w:hAnsi="Times New Roman" w:cs="Times New Roman"/>
          <w:bCs/>
          <w:highlight w:val="none"/>
        </w:rPr>
        <w:t>外科植入物用聚醚醚酮（PEEK）聚合物的标准规范</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bCs/>
          <w:highlight w:val="none"/>
        </w:rPr>
        <w:t>GB/T 35465.1-2017 聚合物基复合材料疲劳性能测试方法 第1部分：通则</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bCs/>
          <w:highlight w:val="none"/>
        </w:rPr>
        <w:t>GB/T 35465.2-2017 聚合物基复合材料疲劳性能测试方法 第2部分：线性或线性化应力寿命（S-N）和应变寿命（ε-N）疲劳数据的统计分析</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bCs/>
          <w:highlight w:val="none"/>
        </w:rPr>
        <w:t>GB/T 35465.3-2017 聚合物基复合材料疲劳性能测试方法 第3部分：拉-拉疲劳</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bCs/>
          <w:highlight w:val="none"/>
        </w:rPr>
        <w:t>GB/T 35465.4-2020 聚合物基复合材料疲劳性能测试方法 第4部分：拉-压和压-压疲劳</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bCs/>
          <w:highlight w:val="none"/>
        </w:rPr>
        <w:t>GB/T 35465.5-2017 聚合物基复合材料疲劳性能测试方法 第5部分：弯曲疲劳</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bCs/>
          <w:highlight w:val="none"/>
          <w:lang w:val="en-US" w:eastAsia="zh-CN"/>
        </w:rPr>
        <w:t xml:space="preserve"> </w:t>
      </w:r>
      <w:r>
        <w:rPr>
          <w:rFonts w:hint="default" w:ascii="Times New Roman" w:hAnsi="Times New Roman" w:cs="Times New Roman"/>
          <w:highlight w:val="none"/>
        </w:rPr>
        <w:t>GB/T 1451-2005</w:t>
      </w:r>
      <w:r>
        <w:rPr>
          <w:rFonts w:hint="eastAsia" w:cs="Times New Roman"/>
          <w:highlight w:val="none"/>
          <w:lang w:val="en-US" w:eastAsia="zh-CN"/>
        </w:rPr>
        <w:t xml:space="preserve"> </w:t>
      </w:r>
      <w:r>
        <w:rPr>
          <w:rFonts w:hint="default" w:ascii="Times New Roman" w:hAnsi="Times New Roman" w:cs="Times New Roman"/>
          <w:highlight w:val="none"/>
        </w:rPr>
        <w:t>纤维增强塑料简支梁式冲击韧性实验方法</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GB/T 21239-2007</w:t>
      </w:r>
      <w:r>
        <w:rPr>
          <w:rFonts w:hint="eastAsia" w:cs="Times New Roman"/>
          <w:highlight w:val="none"/>
          <w:lang w:val="en-US" w:eastAsia="zh-CN"/>
        </w:rPr>
        <w:t xml:space="preserve"> </w:t>
      </w:r>
      <w:r>
        <w:rPr>
          <w:rFonts w:hint="default" w:ascii="Times New Roman" w:hAnsi="Times New Roman" w:cs="Times New Roman"/>
          <w:highlight w:val="none"/>
        </w:rPr>
        <w:t>纤维增强塑料层合板冲击后压缩性能实验方法</w:t>
      </w:r>
    </w:p>
    <w:p>
      <w:pPr>
        <w:pStyle w:val="42"/>
        <w:numPr>
          <w:ilvl w:val="0"/>
          <w:numId w:val="11"/>
        </w:numPr>
        <w:tabs>
          <w:tab w:val="right" w:leader="dot" w:pos="0"/>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GB/T3365-2008 碳纤维增强塑料孔隙含量和纤维体积含量试验方法</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ASTM D3171-2015 复合材料组分含量测试方法</w:t>
      </w:r>
    </w:p>
    <w:p>
      <w:pPr>
        <w:pStyle w:val="42"/>
        <w:numPr>
          <w:ilvl w:val="0"/>
          <w:numId w:val="11"/>
        </w:numPr>
        <w:tabs>
          <w:tab w:val="right" w:leader="dot" w:pos="0"/>
        </w:tabs>
        <w:ind w:left="425" w:leftChars="0" w:hanging="425" w:firstLineChars="0"/>
        <w:rPr>
          <w:rFonts w:hint="default" w:ascii="Times New Roman" w:hAnsi="Times New Roman" w:cs="Times New Roman"/>
          <w:bCs/>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GB/T 9174 一般货物运输包装通用技术条件</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 4943.1 信息技术设备 安全 第1部分：通用要求</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 5226.1 机械电气安全 机械电气设备 第1部分：通用技术条件</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lang w:val="en-US"/>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 14554 恶臭污染物排放标准</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lang w:val="en-US"/>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GB/T 35351 增材制造 术语</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GB/T 35022 增材制造 主要特性和测试方法 零件和粉末原材料</w:t>
      </w:r>
    </w:p>
    <w:p>
      <w:pPr>
        <w:pStyle w:val="42"/>
        <w:numPr>
          <w:ilvl w:val="0"/>
          <w:numId w:val="11"/>
        </w:numPr>
        <w:tabs>
          <w:tab w:val="center" w:pos="4201"/>
          <w:tab w:val="right" w:leader="dot" w:pos="9298"/>
        </w:tabs>
        <w:ind w:left="425" w:leftChars="0" w:hanging="425" w:firstLineChars="0"/>
        <w:rPr>
          <w:rFonts w:hint="default" w:ascii="Times New Roman" w:hAnsi="Times New Roman" w:cs="Times New Roman"/>
          <w:bCs/>
          <w:highlight w:val="none"/>
        </w:rPr>
      </w:pP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GB/T 39328-2020 增材制造 塑料材料挤出成形工艺规范</w:t>
      </w:r>
    </w:p>
    <w:p>
      <w:pPr>
        <w:pStyle w:val="42"/>
        <w:numPr>
          <w:ilvl w:val="0"/>
          <w:numId w:val="11"/>
        </w:numPr>
        <w:tabs>
          <w:tab w:val="center" w:pos="4201"/>
          <w:tab w:val="right" w:leader="dot" w:pos="9298"/>
        </w:tabs>
        <w:ind w:left="425" w:leftChars="0" w:hanging="425" w:firstLineChars="0"/>
        <w:rPr>
          <w:highlight w:val="none"/>
        </w:rPr>
      </w:pPr>
      <w:r>
        <w:rPr>
          <w:rFonts w:hint="eastAsia"/>
          <w:highlight w:val="none"/>
          <w:lang w:val="en-US" w:eastAsia="zh-CN"/>
        </w:rPr>
        <w:t xml:space="preserve"> </w:t>
      </w:r>
      <w:r>
        <w:rPr>
          <w:rFonts w:hint="eastAsia"/>
          <w:highlight w:val="none"/>
        </w:rPr>
        <w:t>GB</w:t>
      </w:r>
      <w:r>
        <w:rPr>
          <w:highlight w:val="none"/>
        </w:rPr>
        <w:t>/T XXXX</w:t>
      </w:r>
      <w:r>
        <w:rPr>
          <w:rFonts w:hint="eastAsia"/>
          <w:highlight w:val="none"/>
          <w:lang w:val="en-US" w:eastAsia="zh-CN"/>
        </w:rPr>
        <w:t xml:space="preserve"> </w:t>
      </w:r>
      <w:r>
        <w:rPr>
          <w:rFonts w:hint="eastAsia"/>
          <w:highlight w:val="none"/>
        </w:rPr>
        <w:t>增材</w:t>
      </w:r>
      <w:r>
        <w:rPr>
          <w:rFonts w:hint="eastAsia"/>
          <w:szCs w:val="22"/>
          <w:highlight w:val="none"/>
        </w:rPr>
        <w:t>制造</w:t>
      </w:r>
      <w:r>
        <w:rPr>
          <w:rFonts w:hint="eastAsia"/>
          <w:highlight w:val="none"/>
        </w:rPr>
        <w:t xml:space="preserve"> 测试方法 标准测试件及其精度检验（计划号</w:t>
      </w:r>
      <w:r>
        <w:rPr>
          <w:rFonts w:hint="eastAsia" w:hAnsi="SimSun"/>
          <w:szCs w:val="21"/>
          <w:highlight w:val="none"/>
        </w:rPr>
        <w:t>20191939-T-604</w:t>
      </w:r>
      <w:r>
        <w:rPr>
          <w:rFonts w:hint="eastAsia"/>
          <w:highlight w:val="none"/>
        </w:rPr>
        <w:t>）</w:t>
      </w:r>
    </w:p>
    <w:p>
      <w:pPr>
        <w:pStyle w:val="42"/>
        <w:ind w:firstLine="0" w:firstLineChars="0"/>
        <w:jc w:val="center"/>
        <w:rPr>
          <w:highlight w:val="none"/>
        </w:rPr>
      </w:pPr>
      <w:r>
        <w:rPr>
          <w:rFonts w:hint="eastAsia"/>
          <w:highlight w:val="none"/>
          <w:lang w:val="zh-CN"/>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FBgAAAAAAAAAAAAAAAAAAAAAAAFBLAwQKAAAAAACHTuJAAAAAAAAAAAAAAAAABAAAAGRycy9Q&#10;SwMEFAAAAAgAh07iQMX0slXTAAAAAgEAAA8AAABkcnMvZG93bnJldi54bWxNj8FOwzAQRO9I/IO1&#10;SNyonQYBSuNUCFRx4NRSQY/beEmixuvIdtPA1+NygctIo1nNvC2Xk+3FSD50jjVkMwWCuHam40bD&#10;9m118wAiRGSDvWPS8EUBltXlRYmFcSde07iJjUglHArU0MY4FFKGuiWLYeYG4pR9Om8xJusbaTye&#10;Urnt5VypO2mx47TQ4kBPLdWHzdFqeH+8P+TTy/PtKq63O+/G/JW+P7S+vsrUAkSkKf4dwxk/oUOV&#10;mPbuyCaIXkN6JP5qyua5ykDsz1ZWpfyPXv0AUEsDBBQAAAAIAIdO4kDEb+4u4gEAALQDAAAOAAAA&#10;ZHJzL2Uyb0RvYy54bWytU81uEzEQviPxDpbvZJOAQrXKpodG5YIgEvAAE6+9a8l/8rjZ5CV4ASRu&#10;cOLInbehfQzG3jQt7aWH7sE7np9v/H0eL8/31rCdjKi9a/hsMuVMOuFb7bqGf/l8+eqMM0zgWjDe&#10;yYYfJPLz1csXyyHUcu57b1oZGYE4rIfQ8D6lUFcVil5awIkP0lFQ+Wgh0TZ2VRthIHRrqvl0uqgG&#10;H9sQvZCI5F2PQX5EjE8B9EppIddeXFnp0ogapYFElLDXAfmqnFYpKdJHpVAmZhpOTFNZqQnZ27xW&#10;qyXUXYTQa3E8AjzlCA84WdCOmp6g1pCAXUX9CMpqET16lSbC22okUhQhFrPpA20+9RBk4UJSYziJ&#10;js8HKz7sNpHptuHz15w5sHTj199+//364+bPd1qvf/1kFCGZhoA1ZV+4TTzuMGxi5rxX0eY/sWH7&#10;Iu3hJK3cJybIOXuzmC2mpLq4jVV3hSFieie9ZdlouNEus4Yadu8xUTNKvU3JbucvtTHl5oxjA4HP&#10;3xZooHFUNAbUxQaihK7jDExHcy5SLJDojW5zeQbC2G0vTGQ7yNNRvsyU2v2XlnuvAfsxr4TGubE6&#10;0VMw2jb87H61cQSS9RoVytbWt4ciXPHTZZY2x8HL03J/X6rvHtvq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X0slXTAAAAAgEAAA8AAAAAAAAAAQAgAAAAOAAAAGRycy9kb3ducmV2LnhtbFBLAQIU&#10;ABQAAAAIAIdO4kDEb+4u4gEAALQDAAAOAAAAAAAAAAEAIAAAADgBAABkcnMvZTJvRG9jLnhtbFBL&#10;BQYAAAAABgAGAFkBAACMBQAAAAA=&#10;">
                <v:fill on="f" focussize="0,0"/>
                <v:stroke weight="1pt" color="#000000 [3213]" miterlimit="8" joinstyle="miter"/>
                <v:imagedata o:title=""/>
                <o:lock v:ext="edit" aspectratio="f"/>
                <w10:wrap type="none"/>
                <w10:anchorlock/>
              </v:line>
            </w:pict>
          </mc:Fallback>
        </mc:AlternateContent>
      </w: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spacing w:line="420" w:lineRule="exact"/>
        <w:ind w:firstLine="420"/>
        <w:rPr>
          <w:rFonts w:ascii="SimSun"/>
          <w:sz w:val="24"/>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248285</wp:posOffset>
                </wp:positionV>
                <wp:extent cx="5372100" cy="0"/>
                <wp:effectExtent l="0" t="19050" r="38100" b="3810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19.55pt;height:0pt;width:423pt;z-index:251661312;mso-width-relative:page;mso-height-relative:page;" filled="f" stroked="t" coordsize="21600,21600" o:gfxdata="UEsFBgAAAAAAAAAAAAAAAAAAAAAAAFBLAwQKAAAAAACHTuJAAAAAAAAAAAAAAAAABAAAAGRycy9Q&#10;SwMEFAAAAAgAh07iQD5dNxzSAAAABgEAAA8AAABkcnMvZG93bnJldi54bWxNj8FOwzAQRO9I/IO1&#10;SNyoHVqqNMSpEBUfQOihRzdekgh7HdluG/h6FnGA48ysZt7W29k7ccaYxkAaioUCgdQFO1KvYf/2&#10;cleCSNmQNS4QavjEBNvm+qo2lQ0XesVzm3vBJZQqo2HIeaqkTN2A3qRFmJA4ew/Rm8wy9tJGc+Fy&#10;7+S9UmvpzUi8MJgJnwfsPtqT19AG5Xbz09K1X+XqsAtdOcWHpPXtTaEeQWSc898x/OAzOjTMdAwn&#10;skk4DfxI1rDcFCA4LVdrNo6/hmxq+R+/+QZQSwMEFAAAAAgAh07iQAkuhnrvAQAAvgMAAA4AAABk&#10;cnMvZTJvRG9jLnhtbK1TS44TMRDdI3EHy3vS6aBhUCudWSQaNgNEmnCAitvdbY3tsmwnnVyCCyCx&#10;gxVL9tyG4RiUnQ/DsJkFvbBsV9Wreu+5p1c7o9lW+qDQ1rwcjTmTVmCjbFfzD6vrF685CxFsAxqt&#10;rPleBn41e/5sOrhKTrBH3UjPCMSGanA172N0VVEE0UsDYYROWgq26A1EOvquaDwMhG50MRmPXxUD&#10;+sZ5FDIEul0cgvyI6J8CiG2rhFyg2Bhp4wHVSw2RKIVeucBnedq2lSK+b9sgI9M1J6Yxr9SE9uu0&#10;FrMpVJ0H1ytxHAGeMsIjTgaUpaZnqAVEYBuv/oEySngM2MaRQFMciGRFiEU5fqTNbQ9OZi4kdXBn&#10;0cP/gxXvtkvPVFPzCfluwZDj95++//z45dePz7Tef/vKKEIyDS5UlD23S5+Iip29dTco7gKzOO/B&#10;djKPu9o7gihTRfFXSToER83Ww1tsKAc2EbNmu9abBElqsF22Zn+2Ru4iE3R58fJyUo7JNXGKFVCd&#10;Cp0P8Y1Ew9Km5lrZpBpUsL0JMQ0C1SklXVu8Vlpn57VlA4FflhcJ2jjSIdJLuFv1Rz8DatWk9FQY&#10;fLeea8+2kF5T/jJPijxM87ixzaGttkcZEvODhmts9kt/kodszfMdn2B6Nw/PufrPbzf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5dNxzSAAAABgEAAA8AAAAAAAAAAQAgAAAAOAAAAGRycy9kb3du&#10;cmV2LnhtbFBLAQIUABQAAAAIAIdO4kAJLoZ67wEAAL4DAAAOAAAAAAAAAAEAIAAAADcBAABkcnMv&#10;ZTJvRG9jLnhtbFBLBQYAAAAABgAGAFkBAACYBQAAAAA=&#10;">
                <v:fill on="f" focussize="0,0"/>
                <v:stroke weight="4.5pt" color="#000000" linestyle="thickThin" joinstyle="round"/>
                <v:imagedata o:title=""/>
                <o:lock v:ext="edit" aspectratio="f"/>
              </v:line>
            </w:pict>
          </mc:Fallback>
        </mc:AlternateContent>
      </w:r>
    </w:p>
    <w:p>
      <w:pPr>
        <w:spacing w:line="320" w:lineRule="exact"/>
        <w:rPr>
          <w:rFonts w:hint="default" w:ascii="Times New Roman" w:hAnsi="Times New Roman" w:eastAsia="黑体" w:cs="Times New Roman"/>
          <w:b/>
          <w:highlight w:val="none"/>
          <w:lang w:val="en-US"/>
        </w:rPr>
      </w:pPr>
      <w:r>
        <w:rPr>
          <w:rFonts w:hint="default" w:ascii="Times New Roman" w:hAnsi="Times New Roman" w:eastAsia="黑体" w:cs="Times New Roman"/>
          <w:szCs w:val="20"/>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675005</wp:posOffset>
                </wp:positionV>
                <wp:extent cx="5372100" cy="0"/>
                <wp:effectExtent l="0" t="19050" r="38100" b="3810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23pt;z-index:251662336;mso-width-relative:page;mso-height-relative:page;" filled="f" stroked="t" coordsize="21600,21600" o:gfxdata="UEsFBgAAAAAAAAAAAAAAAAAAAAAAAFBLAwQKAAAAAACHTuJAAAAAAAAAAAAAAAAABAAAAGRycy9Q&#10;SwMEFAAAAAgAh07iQIXnsr/WAAAACAEAAA8AAABkcnMvZG93bnJldi54bWxNj8FOwzAQRO9I/IO1&#10;SFwqapeiKErj9FDBhQNSWw5wc+NtEhGvU9ttAl/PIiHBcd+MZmfK9eR6ccEQO08aFnMFAqn2tqNG&#10;w+v+6S4HEZMha3pPqOETI6yr66vSFNaPtMXLLjWCQygWRkOb0lBIGesWnYlzPyCxdvTBmcRnaKQN&#10;ZuRw18t7pTLpTEf8oTUDblqsP3Znp8FuY3zcTPnX8iU8n05v+ex93M+0vr1ZqBWIhFP6M8NPfa4O&#10;FXc6+DPZKHoNPCQxVdkSBMv5Q8bk8EtkVcr/A6pvUEsDBBQAAAAIAIdO4kAzTX4C8AEAAL4DAAAO&#10;AAAAZHJzL2Uyb0RvYy54bWytU81uEzEQviPxDpbvZDdBJWiVTQ+JyqVApIYHmHi9Wau2x7KdbPIS&#10;vAASNzhx5M7bUB6DsfNDaS89dA+WxzPzzXzfzE4ud0azrfRBoa35cFByJq3ARtl1zT8tr1695SxE&#10;sA1otLLmexn45fTli0nvKjnCDnUjPSMQG6re1byL0VVFEUQnDYQBOmnJ2aI3EMn066Lx0BO60cWo&#10;LN8UPfrGeRQyBHqdH5z8iOifAohtq4Sco9gYaeMB1UsNkSiFTrnAp7nbtpUifmzbICPTNSemMZ9U&#10;hO6rdBbTCVRrD65T4tgCPKWFB5wMKEtFz1BziMA2Xj2CMkp4DNjGgUBTHIhkRYjFsHygzU0HTmYu&#10;JHVwZ9HD88GKD9uFZ6qp+WjMmQVDE7/78vP3529/fn2l8+7Hd0Yekql3oaLomV34RFTs7I27RnEb&#10;mMVZB3Ytc7vLvSOIYcoo/ktJRnBUbNW/x4ZiYBMxa7ZrvUmQpAbb5dHsz6ORu8gEPV68Ho+GJU1N&#10;nHwFVKdE50N8J9GwdKm5VjapBhVsr0NMjUB1CknPFq+U1nny2rKewMfDiwRtHOkQO2WXtA23GSKg&#10;Vk0KT4nBr1cz7dkW0jblL/Mkz/0wjxvbHMpqe5QhMT9ouMJmv/AneWisub/jCqa9uW/n7H+/3f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eeyv9YAAAAIAQAADwAAAAAAAAABACAAAAA4AAAAZHJz&#10;L2Rvd25yZXYueG1sUEsBAhQAFAAAAAgAh07iQDNNfgLwAQAAvgMAAA4AAAAAAAAAAQAgAAAAOwEA&#10;AGRycy9lMm9Eb2MueG1sUEsFBgAAAAAGAAYAWQEAAJ0FAAAAAA==&#10;">
                <v:fill on="f" focussize="0,0"/>
                <v:stroke weight="4.5pt" color="#000000" linestyle="thinThick" joinstyle="round"/>
                <v:imagedata o:title=""/>
                <o:lock v:ext="edit" aspectratio="f"/>
              </v:line>
            </w:pict>
          </mc:Fallback>
        </mc:AlternateContent>
      </w:r>
      <w:r>
        <w:rPr>
          <w:rFonts w:hint="default" w:ascii="Times New Roman" w:hAnsi="Times New Roman" w:eastAsia="黑体" w:cs="Times New Roman"/>
          <w:szCs w:val="20"/>
          <w:highlight w:val="none"/>
          <w:lang w:val="en-US"/>
        </w:rPr>
        <w:t>ICS 01.040.25</w:t>
      </w:r>
    </w:p>
    <w:p>
      <w:pPr>
        <w:spacing w:line="320" w:lineRule="exact"/>
        <w:rPr>
          <w:rFonts w:hint="default" w:ascii="Times New Roman" w:hAnsi="Times New Roman" w:eastAsia="黑体" w:cs="Times New Roman"/>
          <w:b/>
          <w:highlight w:val="none"/>
          <w:lang w:val="en-US"/>
        </w:rPr>
      </w:pPr>
      <w:r>
        <w:rPr>
          <w:rFonts w:hint="default" w:ascii="Times New Roman" w:hAnsi="Times New Roman" w:eastAsia="黑体" w:cs="Times New Roman"/>
          <w:b/>
          <w:highlight w:val="none"/>
          <w:lang w:val="en-US"/>
        </w:rPr>
        <w:t>J 04</w:t>
      </w:r>
    </w:p>
    <w:p>
      <w:pPr>
        <w:spacing w:line="320" w:lineRule="exact"/>
        <w:rPr>
          <w:rFonts w:hint="default" w:ascii="黑体" w:eastAsia="黑体"/>
          <w:highlight w:val="none"/>
          <w:lang w:val="en-US" w:eastAsia="zh-CN"/>
        </w:rPr>
      </w:pPr>
      <w:r>
        <w:rPr>
          <w:rFonts w:hint="eastAsia" w:ascii="黑体" w:eastAsia="黑体"/>
          <w:b/>
          <w:highlight w:val="none"/>
        </w:rPr>
        <w:t>关键词：</w:t>
      </w:r>
      <w:r>
        <w:rPr>
          <w:rFonts w:hint="eastAsia" w:ascii="黑体" w:eastAsia="黑体"/>
          <w:b/>
          <w:highlight w:val="none"/>
          <w:lang w:val="en-US" w:eastAsia="zh-CN"/>
        </w:rPr>
        <w:t>复合材料</w:t>
      </w:r>
      <w:r>
        <w:rPr>
          <w:rFonts w:hint="eastAsia" w:ascii="黑体" w:eastAsia="黑体"/>
          <w:b/>
          <w:highlight w:val="none"/>
        </w:rPr>
        <w:t>、</w:t>
      </w:r>
      <w:r>
        <w:rPr>
          <w:rFonts w:hint="eastAsia" w:ascii="黑体" w:eastAsia="黑体"/>
          <w:b/>
          <w:highlight w:val="none"/>
          <w:lang w:val="en-US" w:eastAsia="zh-CN"/>
        </w:rPr>
        <w:t>连续纤维、树脂、增材制造、3D打印、工艺规范</w:t>
      </w:r>
    </w:p>
    <w:sectPr>
      <w:headerReference r:id="rId19" w:type="first"/>
      <w:footerReference r:id="rId22" w:type="first"/>
      <w:headerReference r:id="rId17" w:type="default"/>
      <w:footerReference r:id="rId20" w:type="default"/>
      <w:headerReference r:id="rId18" w:type="even"/>
      <w:footerReference r:id="rId21" w:type="even"/>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hint="default" w:ascii="Times New Roman" w:hAnsi="Times New Roman" w:eastAsia="黑体"/>
        <w:b/>
        <w:lang w:val="en-US"/>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default" w:ascii="Times New Roman" w:hAnsi="Times New Roman" w:eastAsia="黑体"/>
        <w:b/>
        <w:lang w:val="en-US"/>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hint="default" w:ascii="Times New Roman" w:hAnsi="Times New Roman" w:eastAsia="黑体"/>
        <w:b/>
        <w:lang w:val="en-US"/>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default" w:ascii="Times New Roman" w:hAnsi="Times New Roman" w:eastAsia="黑体"/>
        <w:b/>
        <w:lang w:val="en-US"/>
      </w:rPr>
      <w:t>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01X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ascii="Times New Roman" w:hAnsi="Times New Roman" w:eastAsia="黑体"/>
        <w:b/>
      </w:rPr>
      <w:t>T/CMES XXX</w:t>
    </w:r>
    <w:r>
      <w:rPr>
        <w:rFonts w:hint="eastAsia" w:ascii="Times New Roman" w:hAnsi="Times New Roman" w:eastAsia="黑体"/>
        <w:b/>
      </w:rPr>
      <w:t>—2</w:t>
    </w:r>
    <w:r>
      <w:rPr>
        <w:rFonts w:ascii="Times New Roman" w:hAnsi="Times New Roman" w:eastAsia="黑体"/>
        <w:b/>
      </w:rPr>
      <w:t>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116"/>
      <w:suff w:val="nothing"/>
      <w:lvlText w:val="%1   "/>
      <w:lvlJc w:val="left"/>
      <w:pPr>
        <w:ind w:left="544" w:hanging="181"/>
      </w:pPr>
      <w:rPr>
        <w:rFonts w:hint="eastAsia" w:ascii="SimSun" w:eastAsia="SimSun"/>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E3C2409"/>
    <w:multiLevelType w:val="multilevel"/>
    <w:tmpl w:val="1E3C2409"/>
    <w:lvl w:ilvl="0" w:tentative="0">
      <w:start w:val="1"/>
      <w:numFmt w:val="lowerLetter"/>
      <w:pStyle w:val="69"/>
      <w:lvlText w:val="%1)"/>
      <w:lvlJc w:val="left"/>
      <w:pPr>
        <w:ind w:left="780" w:hanging="360"/>
      </w:pPr>
      <w:rPr>
        <w:rFonts w:hint="default" w:cs="SimSu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C5917C3"/>
    <w:multiLevelType w:val="multilevel"/>
    <w:tmpl w:val="2C5917C3"/>
    <w:lvl w:ilvl="0" w:tentative="0">
      <w:start w:val="1"/>
      <w:numFmt w:val="none"/>
      <w:pStyle w:val="11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2E32610F"/>
    <w:multiLevelType w:val="multilevel"/>
    <w:tmpl w:val="2E32610F"/>
    <w:lvl w:ilvl="0" w:tentative="0">
      <w:start w:val="1"/>
      <w:numFmt w:val="decimal"/>
      <w:pStyle w:val="68"/>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5">
    <w:nsid w:val="2F218B26"/>
    <w:multiLevelType w:val="singleLevel"/>
    <w:tmpl w:val="2F218B26"/>
    <w:lvl w:ilvl="0" w:tentative="0">
      <w:start w:val="1"/>
      <w:numFmt w:val="decimal"/>
      <w:lvlText w:val="[%1]"/>
      <w:lvlJc w:val="left"/>
      <w:pPr>
        <w:tabs>
          <w:tab w:val="left" w:pos="420"/>
        </w:tabs>
        <w:ind w:left="425" w:hanging="425"/>
      </w:pPr>
      <w:rPr>
        <w:rFonts w:hint="default"/>
      </w:rPr>
    </w:lvl>
  </w:abstractNum>
  <w:abstractNum w:abstractNumId="6">
    <w:nsid w:val="3D1C17D8"/>
    <w:multiLevelType w:val="multilevel"/>
    <w:tmpl w:val="3D1C17D8"/>
    <w:lvl w:ilvl="0" w:tentative="0">
      <w:start w:val="1"/>
      <w:numFmt w:val="decimal"/>
      <w:pStyle w:val="74"/>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7C2AF5"/>
    <w:multiLevelType w:val="multilevel"/>
    <w:tmpl w:val="557C2AF5"/>
    <w:lvl w:ilvl="0" w:tentative="0">
      <w:start w:val="1"/>
      <w:numFmt w:val="decimal"/>
      <w:pStyle w:val="92"/>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SimSun" w:hAnsi="SimSun" w:eastAsia="SimSun"/>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8">
    <w:nsid w:val="591079F2"/>
    <w:multiLevelType w:val="multilevel"/>
    <w:tmpl w:val="591079F2"/>
    <w:lvl w:ilvl="0" w:tentative="0">
      <w:start w:val="1"/>
      <w:numFmt w:val="decimal"/>
      <w:pStyle w:val="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3"/>
      <w:suff w:val="nothing"/>
      <w:lvlText w:val="%1"/>
      <w:lvlJc w:val="left"/>
      <w:rPr>
        <w:rFonts w:hint="default" w:ascii="Times New Roman" w:hAnsi="Times New Roman" w:cs="Times New Roman"/>
        <w:b/>
        <w:bCs/>
        <w:i w:val="0"/>
        <w:iCs w:val="0"/>
        <w:sz w:val="21"/>
        <w:szCs w:val="21"/>
      </w:rPr>
    </w:lvl>
    <w:lvl w:ilvl="1" w:tentative="0">
      <w:start w:val="1"/>
      <w:numFmt w:val="decimal"/>
      <w:pStyle w:val="40"/>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48"/>
      <w:suff w:val="nothing"/>
      <w:lvlText w:val="%1%2.%3.%4　"/>
      <w:lvlJc w:val="left"/>
      <w:rPr>
        <w:rFonts w:hint="eastAsia" w:ascii="黑体" w:hAnsi="Times New Roman" w:eastAsia="黑体"/>
        <w:b w:val="0"/>
        <w:bCs w:val="0"/>
        <w:i w:val="0"/>
        <w:iCs w:val="0"/>
        <w:sz w:val="21"/>
        <w:szCs w:val="21"/>
      </w:rPr>
    </w:lvl>
    <w:lvl w:ilvl="4" w:tentative="0">
      <w:start w:val="1"/>
      <w:numFmt w:val="decimal"/>
      <w:pStyle w:val="49"/>
      <w:suff w:val="nothing"/>
      <w:lvlText w:val="%1%2.%3.%4.%5　"/>
      <w:lvlJc w:val="left"/>
      <w:rPr>
        <w:rFonts w:hint="eastAsia" w:ascii="黑体" w:hAnsi="Times New Roman" w:eastAsia="黑体"/>
        <w:b w:val="0"/>
        <w:bCs w:val="0"/>
        <w:i w:val="0"/>
        <w:iCs w:val="0"/>
        <w:sz w:val="21"/>
        <w:szCs w:val="21"/>
      </w:rPr>
    </w:lvl>
    <w:lvl w:ilvl="5" w:tentative="0">
      <w:start w:val="1"/>
      <w:numFmt w:val="decimal"/>
      <w:pStyle w:val="50"/>
      <w:suff w:val="nothing"/>
      <w:lvlText w:val="%1%2.%3.%4.%5.%6　"/>
      <w:lvlJc w:val="left"/>
      <w:rPr>
        <w:rFonts w:hint="eastAsia" w:ascii="黑体" w:hAnsi="Times New Roman" w:eastAsia="黑体"/>
        <w:b w:val="0"/>
        <w:bCs w:val="0"/>
        <w:i w:val="0"/>
        <w:iCs w:val="0"/>
        <w:sz w:val="21"/>
        <w:szCs w:val="21"/>
      </w:rPr>
    </w:lvl>
    <w:lvl w:ilvl="6" w:tentative="0">
      <w:start w:val="1"/>
      <w:numFmt w:val="decimal"/>
      <w:pStyle w:val="5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
  </w:num>
  <w:num w:numId="4">
    <w:abstractNumId w:val="6"/>
  </w:num>
  <w:num w:numId="5">
    <w:abstractNumId w:val="9"/>
  </w:num>
  <w:num w:numId="6">
    <w:abstractNumId w:val="7"/>
  </w:num>
  <w:num w:numId="7">
    <w:abstractNumId w:val="8"/>
  </w:num>
  <w:num w:numId="8">
    <w:abstractNumId w:val="1"/>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jYTA5ZmE1MWNhYTEyMDAwZWI2YmU1NmQ3MWI5MzEifQ=="/>
  </w:docVars>
  <w:rsids>
    <w:rsidRoot w:val="00197850"/>
    <w:rsid w:val="00031BBE"/>
    <w:rsid w:val="000339ED"/>
    <w:rsid w:val="000346B1"/>
    <w:rsid w:val="00042A58"/>
    <w:rsid w:val="00043BBF"/>
    <w:rsid w:val="0004662A"/>
    <w:rsid w:val="00054640"/>
    <w:rsid w:val="000579A2"/>
    <w:rsid w:val="0007115C"/>
    <w:rsid w:val="00075356"/>
    <w:rsid w:val="00082CDB"/>
    <w:rsid w:val="000A66A4"/>
    <w:rsid w:val="000B6447"/>
    <w:rsid w:val="000C7161"/>
    <w:rsid w:val="000D3E2B"/>
    <w:rsid w:val="001049A4"/>
    <w:rsid w:val="0010595E"/>
    <w:rsid w:val="00114D03"/>
    <w:rsid w:val="001206E3"/>
    <w:rsid w:val="00126DF5"/>
    <w:rsid w:val="00136997"/>
    <w:rsid w:val="00145B60"/>
    <w:rsid w:val="00153FFF"/>
    <w:rsid w:val="0015626C"/>
    <w:rsid w:val="001622E6"/>
    <w:rsid w:val="00172B3E"/>
    <w:rsid w:val="00177F1B"/>
    <w:rsid w:val="00181276"/>
    <w:rsid w:val="00182A98"/>
    <w:rsid w:val="00185F6F"/>
    <w:rsid w:val="00197850"/>
    <w:rsid w:val="001C626A"/>
    <w:rsid w:val="001C7C17"/>
    <w:rsid w:val="001D77DA"/>
    <w:rsid w:val="001D7C7B"/>
    <w:rsid w:val="001E57FE"/>
    <w:rsid w:val="001F66A7"/>
    <w:rsid w:val="00201A9F"/>
    <w:rsid w:val="00226ABA"/>
    <w:rsid w:val="00230E80"/>
    <w:rsid w:val="002369AD"/>
    <w:rsid w:val="0024058F"/>
    <w:rsid w:val="00241071"/>
    <w:rsid w:val="002419F6"/>
    <w:rsid w:val="002424D8"/>
    <w:rsid w:val="00257D51"/>
    <w:rsid w:val="00265E44"/>
    <w:rsid w:val="00272374"/>
    <w:rsid w:val="0027626D"/>
    <w:rsid w:val="00277943"/>
    <w:rsid w:val="0029450A"/>
    <w:rsid w:val="002A1CB1"/>
    <w:rsid w:val="002A518B"/>
    <w:rsid w:val="002B2331"/>
    <w:rsid w:val="002C1E25"/>
    <w:rsid w:val="002C7B57"/>
    <w:rsid w:val="002D5564"/>
    <w:rsid w:val="002F1FE6"/>
    <w:rsid w:val="002F7E53"/>
    <w:rsid w:val="003008C9"/>
    <w:rsid w:val="00300F34"/>
    <w:rsid w:val="0030463B"/>
    <w:rsid w:val="00305645"/>
    <w:rsid w:val="0031575C"/>
    <w:rsid w:val="0032733A"/>
    <w:rsid w:val="00333C16"/>
    <w:rsid w:val="0033755E"/>
    <w:rsid w:val="00352F36"/>
    <w:rsid w:val="00353DD1"/>
    <w:rsid w:val="00355979"/>
    <w:rsid w:val="00355B99"/>
    <w:rsid w:val="00397B83"/>
    <w:rsid w:val="003A24BE"/>
    <w:rsid w:val="003B392B"/>
    <w:rsid w:val="003C3CCA"/>
    <w:rsid w:val="003D5692"/>
    <w:rsid w:val="003D63E2"/>
    <w:rsid w:val="003D6612"/>
    <w:rsid w:val="003E1BCE"/>
    <w:rsid w:val="003E2628"/>
    <w:rsid w:val="003F3C99"/>
    <w:rsid w:val="003F4FA2"/>
    <w:rsid w:val="00403B8D"/>
    <w:rsid w:val="00422CB4"/>
    <w:rsid w:val="00432E59"/>
    <w:rsid w:val="00433433"/>
    <w:rsid w:val="004524E3"/>
    <w:rsid w:val="004707D2"/>
    <w:rsid w:val="00476A50"/>
    <w:rsid w:val="00480644"/>
    <w:rsid w:val="00495E73"/>
    <w:rsid w:val="004A3C6A"/>
    <w:rsid w:val="004A4462"/>
    <w:rsid w:val="004B62C8"/>
    <w:rsid w:val="004B695C"/>
    <w:rsid w:val="004C1995"/>
    <w:rsid w:val="004C5F51"/>
    <w:rsid w:val="004C60E0"/>
    <w:rsid w:val="004E415D"/>
    <w:rsid w:val="004F1453"/>
    <w:rsid w:val="004F398E"/>
    <w:rsid w:val="004F6362"/>
    <w:rsid w:val="0050399B"/>
    <w:rsid w:val="005100A7"/>
    <w:rsid w:val="00511CB1"/>
    <w:rsid w:val="005129CF"/>
    <w:rsid w:val="005140CA"/>
    <w:rsid w:val="0051518A"/>
    <w:rsid w:val="00520BEA"/>
    <w:rsid w:val="00520C11"/>
    <w:rsid w:val="00521F0B"/>
    <w:rsid w:val="0052218B"/>
    <w:rsid w:val="005224BE"/>
    <w:rsid w:val="00522922"/>
    <w:rsid w:val="0053188A"/>
    <w:rsid w:val="00532CFF"/>
    <w:rsid w:val="00541077"/>
    <w:rsid w:val="00542E1B"/>
    <w:rsid w:val="0057551E"/>
    <w:rsid w:val="005801BA"/>
    <w:rsid w:val="005840B2"/>
    <w:rsid w:val="005871F8"/>
    <w:rsid w:val="005B1A01"/>
    <w:rsid w:val="005B1BC3"/>
    <w:rsid w:val="005C5140"/>
    <w:rsid w:val="005D28BA"/>
    <w:rsid w:val="005D2A9F"/>
    <w:rsid w:val="005E3E62"/>
    <w:rsid w:val="005F7C28"/>
    <w:rsid w:val="00616CE4"/>
    <w:rsid w:val="0062136E"/>
    <w:rsid w:val="006323F9"/>
    <w:rsid w:val="0064500D"/>
    <w:rsid w:val="006617E6"/>
    <w:rsid w:val="00662A9E"/>
    <w:rsid w:val="0066634E"/>
    <w:rsid w:val="00670009"/>
    <w:rsid w:val="0067619F"/>
    <w:rsid w:val="00680F62"/>
    <w:rsid w:val="00685450"/>
    <w:rsid w:val="00686E97"/>
    <w:rsid w:val="006A473E"/>
    <w:rsid w:val="006A4AAC"/>
    <w:rsid w:val="006B13F0"/>
    <w:rsid w:val="006C7AFC"/>
    <w:rsid w:val="006F6631"/>
    <w:rsid w:val="00701791"/>
    <w:rsid w:val="00704BD6"/>
    <w:rsid w:val="00705C37"/>
    <w:rsid w:val="0070625B"/>
    <w:rsid w:val="0071776D"/>
    <w:rsid w:val="00734846"/>
    <w:rsid w:val="00735EA5"/>
    <w:rsid w:val="007465BC"/>
    <w:rsid w:val="00752A9B"/>
    <w:rsid w:val="007656F8"/>
    <w:rsid w:val="00784C08"/>
    <w:rsid w:val="00790330"/>
    <w:rsid w:val="007A777A"/>
    <w:rsid w:val="007C575A"/>
    <w:rsid w:val="007D3060"/>
    <w:rsid w:val="007D6112"/>
    <w:rsid w:val="007F10D9"/>
    <w:rsid w:val="00815459"/>
    <w:rsid w:val="00820C97"/>
    <w:rsid w:val="00821F71"/>
    <w:rsid w:val="008263E9"/>
    <w:rsid w:val="00847610"/>
    <w:rsid w:val="008528DB"/>
    <w:rsid w:val="00855261"/>
    <w:rsid w:val="0087534F"/>
    <w:rsid w:val="00876C1C"/>
    <w:rsid w:val="00886D1D"/>
    <w:rsid w:val="00890A5A"/>
    <w:rsid w:val="008B46EA"/>
    <w:rsid w:val="008C0620"/>
    <w:rsid w:val="008C3961"/>
    <w:rsid w:val="008C3D80"/>
    <w:rsid w:val="008D37F6"/>
    <w:rsid w:val="008D709B"/>
    <w:rsid w:val="008E020F"/>
    <w:rsid w:val="008F2C17"/>
    <w:rsid w:val="0093006A"/>
    <w:rsid w:val="009A6675"/>
    <w:rsid w:val="009A7808"/>
    <w:rsid w:val="009B4859"/>
    <w:rsid w:val="009C3B90"/>
    <w:rsid w:val="009D51F9"/>
    <w:rsid w:val="009F2EFC"/>
    <w:rsid w:val="009F3D9E"/>
    <w:rsid w:val="00A03B1E"/>
    <w:rsid w:val="00A0619D"/>
    <w:rsid w:val="00A11371"/>
    <w:rsid w:val="00A30394"/>
    <w:rsid w:val="00A3378D"/>
    <w:rsid w:val="00A34362"/>
    <w:rsid w:val="00A34615"/>
    <w:rsid w:val="00A431D7"/>
    <w:rsid w:val="00A45401"/>
    <w:rsid w:val="00A51F65"/>
    <w:rsid w:val="00A65F94"/>
    <w:rsid w:val="00A6675C"/>
    <w:rsid w:val="00A734A6"/>
    <w:rsid w:val="00A736B3"/>
    <w:rsid w:val="00A7685F"/>
    <w:rsid w:val="00A7729E"/>
    <w:rsid w:val="00A80191"/>
    <w:rsid w:val="00A9477A"/>
    <w:rsid w:val="00AA28E7"/>
    <w:rsid w:val="00AC0DFD"/>
    <w:rsid w:val="00AC7A45"/>
    <w:rsid w:val="00AE34C0"/>
    <w:rsid w:val="00AE7E3A"/>
    <w:rsid w:val="00B121CE"/>
    <w:rsid w:val="00B1305F"/>
    <w:rsid w:val="00B13D5F"/>
    <w:rsid w:val="00B15034"/>
    <w:rsid w:val="00B44106"/>
    <w:rsid w:val="00B53A4F"/>
    <w:rsid w:val="00B702B9"/>
    <w:rsid w:val="00B75CBB"/>
    <w:rsid w:val="00B84E0E"/>
    <w:rsid w:val="00B942A4"/>
    <w:rsid w:val="00BA1ED4"/>
    <w:rsid w:val="00BC36DD"/>
    <w:rsid w:val="00BD25CF"/>
    <w:rsid w:val="00BD4562"/>
    <w:rsid w:val="00BE5EE4"/>
    <w:rsid w:val="00BF51F3"/>
    <w:rsid w:val="00C02604"/>
    <w:rsid w:val="00C07360"/>
    <w:rsid w:val="00C104DC"/>
    <w:rsid w:val="00C12581"/>
    <w:rsid w:val="00C243E2"/>
    <w:rsid w:val="00C44C91"/>
    <w:rsid w:val="00C44F61"/>
    <w:rsid w:val="00C610BF"/>
    <w:rsid w:val="00C65CCF"/>
    <w:rsid w:val="00C66161"/>
    <w:rsid w:val="00C708C9"/>
    <w:rsid w:val="00C7325D"/>
    <w:rsid w:val="00C73CA9"/>
    <w:rsid w:val="00C81E41"/>
    <w:rsid w:val="00C91432"/>
    <w:rsid w:val="00C9652D"/>
    <w:rsid w:val="00CB08B7"/>
    <w:rsid w:val="00CB2FE2"/>
    <w:rsid w:val="00CB4B9D"/>
    <w:rsid w:val="00D00200"/>
    <w:rsid w:val="00D00379"/>
    <w:rsid w:val="00D06FAB"/>
    <w:rsid w:val="00D13566"/>
    <w:rsid w:val="00D14F82"/>
    <w:rsid w:val="00D31F86"/>
    <w:rsid w:val="00D762DB"/>
    <w:rsid w:val="00D85888"/>
    <w:rsid w:val="00DC2799"/>
    <w:rsid w:val="00DC4163"/>
    <w:rsid w:val="00DD0E44"/>
    <w:rsid w:val="00DE4EA4"/>
    <w:rsid w:val="00E12492"/>
    <w:rsid w:val="00E14BB9"/>
    <w:rsid w:val="00E171AF"/>
    <w:rsid w:val="00E237C7"/>
    <w:rsid w:val="00E329A0"/>
    <w:rsid w:val="00E44D5B"/>
    <w:rsid w:val="00E46224"/>
    <w:rsid w:val="00E620CA"/>
    <w:rsid w:val="00E72F68"/>
    <w:rsid w:val="00E76F7B"/>
    <w:rsid w:val="00E82704"/>
    <w:rsid w:val="00E8641B"/>
    <w:rsid w:val="00E864A0"/>
    <w:rsid w:val="00E91A93"/>
    <w:rsid w:val="00E923FC"/>
    <w:rsid w:val="00E956F8"/>
    <w:rsid w:val="00EA5A10"/>
    <w:rsid w:val="00EB1D74"/>
    <w:rsid w:val="00EB3828"/>
    <w:rsid w:val="00EC654B"/>
    <w:rsid w:val="00EC79BA"/>
    <w:rsid w:val="00ED18F5"/>
    <w:rsid w:val="00F23A03"/>
    <w:rsid w:val="00F33591"/>
    <w:rsid w:val="00F36CCA"/>
    <w:rsid w:val="00F36D91"/>
    <w:rsid w:val="00F609D4"/>
    <w:rsid w:val="00F6181B"/>
    <w:rsid w:val="00F71C34"/>
    <w:rsid w:val="00F74EA2"/>
    <w:rsid w:val="00F754C9"/>
    <w:rsid w:val="00F849E0"/>
    <w:rsid w:val="00F875F0"/>
    <w:rsid w:val="00F90380"/>
    <w:rsid w:val="00FA5681"/>
    <w:rsid w:val="00FA7738"/>
    <w:rsid w:val="00FB3B49"/>
    <w:rsid w:val="00FB4877"/>
    <w:rsid w:val="00FE4811"/>
    <w:rsid w:val="010D7986"/>
    <w:rsid w:val="011C1D32"/>
    <w:rsid w:val="01AC167E"/>
    <w:rsid w:val="01F278FB"/>
    <w:rsid w:val="02266B59"/>
    <w:rsid w:val="023959C7"/>
    <w:rsid w:val="024E2735"/>
    <w:rsid w:val="02BB7297"/>
    <w:rsid w:val="02E5129F"/>
    <w:rsid w:val="032E4B5C"/>
    <w:rsid w:val="03BE36F5"/>
    <w:rsid w:val="04E12F9A"/>
    <w:rsid w:val="051F6B48"/>
    <w:rsid w:val="06141C07"/>
    <w:rsid w:val="06D52D6E"/>
    <w:rsid w:val="06DA33B4"/>
    <w:rsid w:val="074A7553"/>
    <w:rsid w:val="085850BC"/>
    <w:rsid w:val="08B133E5"/>
    <w:rsid w:val="09036B46"/>
    <w:rsid w:val="09C20864"/>
    <w:rsid w:val="0A7B328F"/>
    <w:rsid w:val="0B8016AF"/>
    <w:rsid w:val="0E9D0D2D"/>
    <w:rsid w:val="0EBD2677"/>
    <w:rsid w:val="1038082F"/>
    <w:rsid w:val="10713467"/>
    <w:rsid w:val="10957555"/>
    <w:rsid w:val="10A766AB"/>
    <w:rsid w:val="10E53261"/>
    <w:rsid w:val="117D4DE9"/>
    <w:rsid w:val="11E93FF4"/>
    <w:rsid w:val="120734CF"/>
    <w:rsid w:val="137320CE"/>
    <w:rsid w:val="140D7A7D"/>
    <w:rsid w:val="14153FB5"/>
    <w:rsid w:val="14331B83"/>
    <w:rsid w:val="145C7238"/>
    <w:rsid w:val="14F570BA"/>
    <w:rsid w:val="15AA7B7C"/>
    <w:rsid w:val="16545F2D"/>
    <w:rsid w:val="166E256A"/>
    <w:rsid w:val="16DC7663"/>
    <w:rsid w:val="18975B97"/>
    <w:rsid w:val="18B407E0"/>
    <w:rsid w:val="19547D25"/>
    <w:rsid w:val="1A230654"/>
    <w:rsid w:val="1AD50364"/>
    <w:rsid w:val="1AEB3E83"/>
    <w:rsid w:val="1B216DC2"/>
    <w:rsid w:val="1CD2417A"/>
    <w:rsid w:val="1D1B19BF"/>
    <w:rsid w:val="1D414636"/>
    <w:rsid w:val="1D937548"/>
    <w:rsid w:val="1DBD008F"/>
    <w:rsid w:val="1DE1564F"/>
    <w:rsid w:val="1DE34900"/>
    <w:rsid w:val="1E22129B"/>
    <w:rsid w:val="1ECD73B8"/>
    <w:rsid w:val="1F231B16"/>
    <w:rsid w:val="1FF975FB"/>
    <w:rsid w:val="205078A4"/>
    <w:rsid w:val="20CC470A"/>
    <w:rsid w:val="20FF553F"/>
    <w:rsid w:val="21CF3493"/>
    <w:rsid w:val="228514CF"/>
    <w:rsid w:val="23004E7A"/>
    <w:rsid w:val="237B42D1"/>
    <w:rsid w:val="237F2655"/>
    <w:rsid w:val="24053386"/>
    <w:rsid w:val="2415003C"/>
    <w:rsid w:val="241F6032"/>
    <w:rsid w:val="24BE5B81"/>
    <w:rsid w:val="25AB7759"/>
    <w:rsid w:val="262F7D3D"/>
    <w:rsid w:val="273C6FA9"/>
    <w:rsid w:val="277C765A"/>
    <w:rsid w:val="28072F22"/>
    <w:rsid w:val="28F25F8E"/>
    <w:rsid w:val="294A0990"/>
    <w:rsid w:val="2953338D"/>
    <w:rsid w:val="29BA20CF"/>
    <w:rsid w:val="29E17FC8"/>
    <w:rsid w:val="2A0C420F"/>
    <w:rsid w:val="2A1139B1"/>
    <w:rsid w:val="2B1148D5"/>
    <w:rsid w:val="2C480310"/>
    <w:rsid w:val="2E244586"/>
    <w:rsid w:val="2E795384"/>
    <w:rsid w:val="2F9F03CA"/>
    <w:rsid w:val="2FE5012F"/>
    <w:rsid w:val="30AB1659"/>
    <w:rsid w:val="317D0286"/>
    <w:rsid w:val="32CA1C6A"/>
    <w:rsid w:val="34A66353"/>
    <w:rsid w:val="34B01C77"/>
    <w:rsid w:val="34BB2CA9"/>
    <w:rsid w:val="351E7AED"/>
    <w:rsid w:val="36451D7D"/>
    <w:rsid w:val="37243ED3"/>
    <w:rsid w:val="38212465"/>
    <w:rsid w:val="38282D92"/>
    <w:rsid w:val="3966493C"/>
    <w:rsid w:val="3AAA6AD4"/>
    <w:rsid w:val="3B7D6102"/>
    <w:rsid w:val="3BDA08A1"/>
    <w:rsid w:val="3E287AF2"/>
    <w:rsid w:val="3E81034A"/>
    <w:rsid w:val="3F7E5955"/>
    <w:rsid w:val="4039079E"/>
    <w:rsid w:val="40C848EF"/>
    <w:rsid w:val="41CF6940"/>
    <w:rsid w:val="425C272B"/>
    <w:rsid w:val="42EC7DA1"/>
    <w:rsid w:val="43E24678"/>
    <w:rsid w:val="43E9590A"/>
    <w:rsid w:val="444E2F31"/>
    <w:rsid w:val="44BF48EB"/>
    <w:rsid w:val="45081505"/>
    <w:rsid w:val="452E29F8"/>
    <w:rsid w:val="459E60B7"/>
    <w:rsid w:val="46604F2C"/>
    <w:rsid w:val="493528E2"/>
    <w:rsid w:val="4AA0484D"/>
    <w:rsid w:val="4BB02008"/>
    <w:rsid w:val="4BC77FFC"/>
    <w:rsid w:val="4C3C5D0C"/>
    <w:rsid w:val="4D4C2086"/>
    <w:rsid w:val="4DD65E92"/>
    <w:rsid w:val="4E632830"/>
    <w:rsid w:val="4EAC744D"/>
    <w:rsid w:val="4F2C30EB"/>
    <w:rsid w:val="4F91392A"/>
    <w:rsid w:val="4FA27602"/>
    <w:rsid w:val="4FA9187C"/>
    <w:rsid w:val="51A0765C"/>
    <w:rsid w:val="52881C29"/>
    <w:rsid w:val="52934353"/>
    <w:rsid w:val="529B2214"/>
    <w:rsid w:val="531F659E"/>
    <w:rsid w:val="54435293"/>
    <w:rsid w:val="5659008B"/>
    <w:rsid w:val="5685528A"/>
    <w:rsid w:val="57462870"/>
    <w:rsid w:val="57D05FA1"/>
    <w:rsid w:val="58466F4E"/>
    <w:rsid w:val="585E3D1D"/>
    <w:rsid w:val="58B62144"/>
    <w:rsid w:val="58C203C7"/>
    <w:rsid w:val="596375FD"/>
    <w:rsid w:val="5C2445B5"/>
    <w:rsid w:val="5C7005A1"/>
    <w:rsid w:val="5C8A546A"/>
    <w:rsid w:val="5D08473D"/>
    <w:rsid w:val="5ED8462B"/>
    <w:rsid w:val="5FA1005A"/>
    <w:rsid w:val="63AE59D6"/>
    <w:rsid w:val="63F10D5A"/>
    <w:rsid w:val="64D1481F"/>
    <w:rsid w:val="652C04B3"/>
    <w:rsid w:val="65436190"/>
    <w:rsid w:val="65740C26"/>
    <w:rsid w:val="660A3F8B"/>
    <w:rsid w:val="67157DA5"/>
    <w:rsid w:val="6834222B"/>
    <w:rsid w:val="68647756"/>
    <w:rsid w:val="697C104F"/>
    <w:rsid w:val="69B07424"/>
    <w:rsid w:val="6AA82AC0"/>
    <w:rsid w:val="6D031290"/>
    <w:rsid w:val="6D4C46E0"/>
    <w:rsid w:val="6DA42668"/>
    <w:rsid w:val="6F6FB527"/>
    <w:rsid w:val="7168668A"/>
    <w:rsid w:val="7198391A"/>
    <w:rsid w:val="71986C7D"/>
    <w:rsid w:val="73BE0E2D"/>
    <w:rsid w:val="742C391B"/>
    <w:rsid w:val="75730BA8"/>
    <w:rsid w:val="76CB1A65"/>
    <w:rsid w:val="77033157"/>
    <w:rsid w:val="771C525D"/>
    <w:rsid w:val="781F72F8"/>
    <w:rsid w:val="79AB1811"/>
    <w:rsid w:val="79E712A9"/>
    <w:rsid w:val="7A276BBC"/>
    <w:rsid w:val="7A5875FB"/>
    <w:rsid w:val="7BFB393D"/>
    <w:rsid w:val="7C0C43B2"/>
    <w:rsid w:val="7C6F7880"/>
    <w:rsid w:val="7C99335B"/>
    <w:rsid w:val="7CDC5A95"/>
    <w:rsid w:val="7EBF697F"/>
    <w:rsid w:val="7F2A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SimSun" w:cs="Calibri"/>
      <w:kern w:val="2"/>
      <w:sz w:val="21"/>
      <w:szCs w:val="21"/>
      <w:lang w:val="en-US" w:eastAsia="zh-CN" w:bidi="ar-SA"/>
    </w:rPr>
  </w:style>
  <w:style w:type="paragraph" w:styleId="2">
    <w:name w:val="heading 1"/>
    <w:basedOn w:val="1"/>
    <w:next w:val="1"/>
    <w:link w:val="2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4"/>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6"/>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7"/>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85"/>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8"/>
    <w:semiHidden/>
    <w:unhideWhenUsed/>
    <w:qFormat/>
    <w:uiPriority w:val="99"/>
    <w:pPr>
      <w:spacing w:line="240" w:lineRule="auto"/>
    </w:pPr>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3"/>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0"/>
    <w:semiHidden/>
    <w:unhideWhenUsed/>
    <w:qFormat/>
    <w:uiPriority w:val="99"/>
    <w:pPr>
      <w:ind w:left="200" w:leftChars="200" w:hanging="200" w:hangingChars="200"/>
    </w:pPr>
  </w:style>
  <w:style w:type="paragraph" w:styleId="18">
    <w:name w:val="toc 2"/>
    <w:basedOn w:val="1"/>
    <w:next w:val="1"/>
    <w:unhideWhenUsed/>
    <w:qFormat/>
    <w:uiPriority w:val="39"/>
    <w:pPr>
      <w:ind w:left="420" w:leftChars="200"/>
    </w:pPr>
  </w:style>
  <w:style w:type="paragraph" w:styleId="19">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qFormat/>
    <w:uiPriority w:val="99"/>
    <w:rPr>
      <w:rFonts w:ascii="Calibri" w:hAnsi="Calibri" w:eastAsia="SimSun"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SimSun" w:hAnsi="Times New Roman" w:eastAsia="SimSun" w:cs="SimSun"/>
      <w:sz w:val="18"/>
      <w:szCs w:val="18"/>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unhideWhenUsed/>
    <w:qFormat/>
    <w:uiPriority w:val="0"/>
    <w:rPr>
      <w:sz w:val="21"/>
      <w:szCs w:val="21"/>
    </w:rPr>
  </w:style>
  <w:style w:type="character" w:customStyle="1" w:styleId="26">
    <w:name w:val="页眉 字符"/>
    <w:basedOn w:val="22"/>
    <w:link w:val="14"/>
    <w:qFormat/>
    <w:uiPriority w:val="99"/>
    <w:rPr>
      <w:rFonts w:ascii="Calibri" w:hAnsi="Calibri" w:eastAsia="SimSun" w:cs="Calibri"/>
      <w:sz w:val="18"/>
      <w:szCs w:val="18"/>
    </w:rPr>
  </w:style>
  <w:style w:type="character" w:customStyle="1" w:styleId="27">
    <w:name w:val="页脚 字符"/>
    <w:basedOn w:val="22"/>
    <w:link w:val="13"/>
    <w:qFormat/>
    <w:uiPriority w:val="99"/>
    <w:rPr>
      <w:sz w:val="18"/>
      <w:szCs w:val="18"/>
    </w:rPr>
  </w:style>
  <w:style w:type="character" w:customStyle="1" w:styleId="28">
    <w:name w:val="批注框文本 字符"/>
    <w:basedOn w:val="22"/>
    <w:link w:val="12"/>
    <w:semiHidden/>
    <w:qFormat/>
    <w:uiPriority w:val="99"/>
    <w:rPr>
      <w:rFonts w:ascii="Calibri" w:hAnsi="Calibri" w:eastAsia="SimSun" w:cs="Calibri"/>
      <w:sz w:val="18"/>
      <w:szCs w:val="18"/>
    </w:rPr>
  </w:style>
  <w:style w:type="character" w:customStyle="1" w:styleId="29">
    <w:name w:val="标题 1 字符"/>
    <w:basedOn w:val="22"/>
    <w:link w:val="2"/>
    <w:qFormat/>
    <w:uiPriority w:val="9"/>
    <w:rPr>
      <w:rFonts w:ascii="Calibri" w:hAnsi="Calibri" w:eastAsia="SimSun" w:cs="Calibri"/>
      <w:b/>
      <w:bCs/>
      <w:kern w:val="44"/>
      <w:sz w:val="44"/>
      <w:szCs w:val="44"/>
    </w:rPr>
  </w:style>
  <w:style w:type="character" w:customStyle="1" w:styleId="30">
    <w:name w:val="标题 2 字符"/>
    <w:basedOn w:val="22"/>
    <w:link w:val="3"/>
    <w:qFormat/>
    <w:uiPriority w:val="9"/>
    <w:rPr>
      <w:rFonts w:asciiTheme="majorHAnsi" w:hAnsiTheme="majorHAnsi" w:eastAsiaTheme="majorEastAsia" w:cstheme="majorBidi"/>
      <w:b/>
      <w:bCs/>
      <w:sz w:val="32"/>
      <w:szCs w:val="32"/>
    </w:rPr>
  </w:style>
  <w:style w:type="character" w:customStyle="1" w:styleId="31">
    <w:name w:val="标题 3 字符"/>
    <w:basedOn w:val="22"/>
    <w:link w:val="4"/>
    <w:qFormat/>
    <w:uiPriority w:val="9"/>
    <w:rPr>
      <w:rFonts w:ascii="Calibri" w:hAnsi="Calibri" w:eastAsia="SimSun" w:cs="Calibri"/>
      <w:b/>
      <w:bCs/>
      <w:sz w:val="32"/>
      <w:szCs w:val="32"/>
    </w:rPr>
  </w:style>
  <w:style w:type="character" w:customStyle="1" w:styleId="32">
    <w:name w:val="标题 4 字符"/>
    <w:basedOn w:val="22"/>
    <w:link w:val="5"/>
    <w:qFormat/>
    <w:uiPriority w:val="9"/>
    <w:rPr>
      <w:rFonts w:asciiTheme="majorHAnsi" w:hAnsiTheme="majorHAnsi" w:eastAsiaTheme="majorEastAsia" w:cstheme="majorBidi"/>
      <w:b/>
      <w:bCs/>
      <w:sz w:val="28"/>
      <w:szCs w:val="28"/>
    </w:rPr>
  </w:style>
  <w:style w:type="character" w:customStyle="1" w:styleId="33">
    <w:name w:val="标题 5 字符"/>
    <w:basedOn w:val="22"/>
    <w:link w:val="6"/>
    <w:qFormat/>
    <w:uiPriority w:val="9"/>
    <w:rPr>
      <w:rFonts w:ascii="Calibri" w:hAnsi="Calibri" w:eastAsia="SimSun" w:cs="Calibri"/>
      <w:b/>
      <w:bCs/>
      <w:sz w:val="28"/>
      <w:szCs w:val="28"/>
    </w:rPr>
  </w:style>
  <w:style w:type="character" w:customStyle="1" w:styleId="34">
    <w:name w:val="标题 6 字符"/>
    <w:basedOn w:val="22"/>
    <w:link w:val="7"/>
    <w:qFormat/>
    <w:uiPriority w:val="9"/>
    <w:rPr>
      <w:rFonts w:asciiTheme="majorHAnsi" w:hAnsiTheme="majorHAnsi" w:eastAsiaTheme="majorEastAsia" w:cstheme="majorBidi"/>
      <w:b/>
      <w:bCs/>
      <w:sz w:val="24"/>
      <w:szCs w:val="24"/>
    </w:rPr>
  </w:style>
  <w:style w:type="character" w:customStyle="1" w:styleId="35">
    <w:name w:val="标题 7 字符"/>
    <w:basedOn w:val="22"/>
    <w:link w:val="8"/>
    <w:qFormat/>
    <w:uiPriority w:val="9"/>
    <w:rPr>
      <w:rFonts w:ascii="Calibri" w:hAnsi="Calibri" w:eastAsia="SimSun" w:cs="Calibri"/>
      <w:b/>
      <w:bCs/>
      <w:sz w:val="24"/>
      <w:szCs w:val="24"/>
    </w:rPr>
  </w:style>
  <w:style w:type="character" w:customStyle="1" w:styleId="36">
    <w:name w:val="标题 8 字符"/>
    <w:basedOn w:val="22"/>
    <w:link w:val="9"/>
    <w:qFormat/>
    <w:uiPriority w:val="9"/>
    <w:rPr>
      <w:rFonts w:asciiTheme="majorHAnsi" w:hAnsiTheme="majorHAnsi" w:eastAsiaTheme="majorEastAsia" w:cstheme="majorBidi"/>
      <w:sz w:val="24"/>
      <w:szCs w:val="24"/>
    </w:rPr>
  </w:style>
  <w:style w:type="character" w:customStyle="1" w:styleId="37">
    <w:name w:val="标题 9 字符"/>
    <w:basedOn w:val="22"/>
    <w:link w:val="10"/>
    <w:qFormat/>
    <w:uiPriority w:val="9"/>
    <w:rPr>
      <w:rFonts w:asciiTheme="majorHAnsi" w:hAnsiTheme="majorHAnsi" w:eastAsiaTheme="majorEastAsia" w:cstheme="majorBidi"/>
      <w:szCs w:val="21"/>
    </w:rPr>
  </w:style>
  <w:style w:type="character" w:customStyle="1" w:styleId="38">
    <w:name w:val="标题 字符"/>
    <w:basedOn w:val="22"/>
    <w:link w:val="19"/>
    <w:qFormat/>
    <w:uiPriority w:val="10"/>
    <w:rPr>
      <w:rFonts w:asciiTheme="majorHAnsi" w:hAnsiTheme="majorHAnsi" w:eastAsiaTheme="majorEastAsia" w:cstheme="majorBidi"/>
      <w:b/>
      <w:bCs/>
      <w:sz w:val="32"/>
      <w:szCs w:val="32"/>
    </w:rPr>
  </w:style>
  <w:style w:type="paragraph" w:customStyle="1" w:styleId="39">
    <w:name w:val="章标题"/>
    <w:basedOn w:val="40"/>
    <w:next w:val="42"/>
    <w:link w:val="57"/>
    <w:qFormat/>
    <w:uiPriority w:val="0"/>
    <w:pPr>
      <w:spacing w:before="312" w:beforeLines="100" w:after="312" w:afterLines="100"/>
    </w:pPr>
    <w:rPr>
      <w:rFonts w:ascii="Times New Roman"/>
    </w:rPr>
  </w:style>
  <w:style w:type="paragraph" w:customStyle="1" w:styleId="40">
    <w:name w:val="1章标题"/>
    <w:next w:val="41"/>
    <w:link w:val="56"/>
    <w:qFormat/>
    <w:uiPriority w:val="99"/>
    <w:pPr>
      <w:numPr>
        <w:ilvl w:val="1"/>
        <w:numId w:val="1"/>
      </w:numPr>
      <w:spacing w:beforeLines="50" w:afterLines="50"/>
      <w:jc w:val="both"/>
      <w:outlineLvl w:val="0"/>
    </w:pPr>
    <w:rPr>
      <w:rFonts w:ascii="黑体" w:hAnsi="Times New Roman" w:eastAsia="黑体" w:cs="黑体"/>
      <w:kern w:val="0"/>
      <w:sz w:val="21"/>
      <w:szCs w:val="21"/>
      <w:lang w:val="en-US" w:eastAsia="zh-CN" w:bidi="ar-SA"/>
    </w:rPr>
  </w:style>
  <w:style w:type="paragraph" w:customStyle="1" w:styleId="41">
    <w:name w:val="标准文件_段"/>
    <w:qFormat/>
    <w:uiPriority w:val="99"/>
    <w:pPr>
      <w:widowControl w:val="0"/>
      <w:ind w:firstLine="198" w:firstLineChars="200"/>
      <w:jc w:val="both"/>
    </w:pPr>
    <w:rPr>
      <w:rFonts w:ascii="SimSun" w:hAnsi="SimSun" w:eastAsia="SimSun" w:cs="SimSun"/>
      <w:kern w:val="2"/>
      <w:sz w:val="21"/>
      <w:szCs w:val="21"/>
      <w:lang w:val="en-US" w:eastAsia="zh-CN" w:bidi="ar-SA"/>
    </w:rPr>
  </w:style>
  <w:style w:type="paragraph" w:customStyle="1" w:styleId="42">
    <w:name w:val="段"/>
    <w:basedOn w:val="1"/>
    <w:link w:val="47"/>
    <w:qFormat/>
    <w:uiPriority w:val="0"/>
    <w:pPr>
      <w:spacing w:line="240" w:lineRule="auto"/>
      <w:ind w:firstLine="420" w:firstLineChars="200"/>
    </w:pPr>
    <w:rPr>
      <w:rFonts w:ascii="Times New Roman" w:hAnsi="Times New Roman"/>
    </w:rPr>
  </w:style>
  <w:style w:type="character" w:customStyle="1" w:styleId="43">
    <w:name w:val="副标题 字符"/>
    <w:basedOn w:val="22"/>
    <w:link w:val="16"/>
    <w:qFormat/>
    <w:uiPriority w:val="11"/>
    <w:rPr>
      <w:b/>
      <w:bCs/>
      <w:kern w:val="28"/>
      <w:sz w:val="32"/>
      <w:szCs w:val="32"/>
    </w:rPr>
  </w:style>
  <w:style w:type="character" w:customStyle="1" w:styleId="44">
    <w:name w:val="Subtle Emphasis"/>
    <w:basedOn w:val="22"/>
    <w:qFormat/>
    <w:uiPriority w:val="19"/>
    <w:rPr>
      <w:i/>
      <w:iCs/>
      <w:color w:val="404040" w:themeColor="text1" w:themeTint="BF"/>
      <w14:textFill>
        <w14:solidFill>
          <w14:schemeClr w14:val="tx1">
            <w14:lumMod w14:val="75000"/>
            <w14:lumOff w14:val="25000"/>
          </w14:schemeClr>
        </w14:solidFill>
      </w14:textFill>
    </w:rPr>
  </w:style>
  <w:style w:type="paragraph" w:customStyle="1" w:styleId="45">
    <w:name w:val="目次、前言、引言"/>
    <w:basedOn w:val="19"/>
    <w:next w:val="42"/>
    <w:link w:val="46"/>
    <w:qFormat/>
    <w:uiPriority w:val="0"/>
    <w:pPr>
      <w:spacing w:before="851" w:after="680" w:line="240" w:lineRule="auto"/>
    </w:pPr>
    <w:rPr>
      <w:rFonts w:eastAsia="黑体"/>
      <w:b w:val="0"/>
    </w:rPr>
  </w:style>
  <w:style w:type="character" w:customStyle="1" w:styleId="46">
    <w:name w:val="目次、前言、引言 字符"/>
    <w:basedOn w:val="38"/>
    <w:link w:val="45"/>
    <w:qFormat/>
    <w:uiPriority w:val="0"/>
    <w:rPr>
      <w:rFonts w:eastAsia="黑体" w:asciiTheme="majorHAnsi" w:hAnsiTheme="majorHAnsi" w:cstheme="majorBidi"/>
      <w:b w:val="0"/>
      <w:sz w:val="32"/>
      <w:szCs w:val="32"/>
    </w:rPr>
  </w:style>
  <w:style w:type="character" w:customStyle="1" w:styleId="47">
    <w:name w:val="段 字符"/>
    <w:basedOn w:val="22"/>
    <w:link w:val="42"/>
    <w:qFormat/>
    <w:uiPriority w:val="0"/>
    <w:rPr>
      <w:rFonts w:ascii="Times New Roman" w:hAnsi="Times New Roman" w:eastAsia="SimSun" w:cs="Calibri"/>
      <w:szCs w:val="21"/>
    </w:rPr>
  </w:style>
  <w:style w:type="paragraph" w:customStyle="1" w:styleId="48">
    <w:name w:val="标准文件_二级条标题"/>
    <w:next w:val="41"/>
    <w:link w:val="66"/>
    <w:qFormat/>
    <w:uiPriority w:val="99"/>
    <w:pPr>
      <w:widowControl w:val="0"/>
      <w:numPr>
        <w:ilvl w:val="3"/>
        <w:numId w:val="1"/>
      </w:numPr>
      <w:jc w:val="both"/>
      <w:outlineLvl w:val="2"/>
    </w:pPr>
    <w:rPr>
      <w:rFonts w:ascii="黑体" w:hAnsi="Times New Roman" w:eastAsia="黑体" w:cs="黑体"/>
      <w:kern w:val="0"/>
      <w:sz w:val="21"/>
      <w:szCs w:val="21"/>
      <w:lang w:val="en-US" w:eastAsia="zh-CN" w:bidi="ar-SA"/>
    </w:rPr>
  </w:style>
  <w:style w:type="paragraph" w:customStyle="1" w:styleId="49">
    <w:name w:val="标准文件_三级条标题"/>
    <w:basedOn w:val="48"/>
    <w:next w:val="41"/>
    <w:link w:val="78"/>
    <w:qFormat/>
    <w:uiPriority w:val="99"/>
    <w:pPr>
      <w:widowControl/>
      <w:numPr>
        <w:ilvl w:val="4"/>
      </w:numPr>
      <w:outlineLvl w:val="3"/>
    </w:pPr>
  </w:style>
  <w:style w:type="paragraph" w:customStyle="1" w:styleId="50">
    <w:name w:val="标准文件_四级条标题"/>
    <w:next w:val="41"/>
    <w:qFormat/>
    <w:uiPriority w:val="99"/>
    <w:pPr>
      <w:widowControl w:val="0"/>
      <w:numPr>
        <w:ilvl w:val="5"/>
        <w:numId w:val="1"/>
      </w:numPr>
      <w:jc w:val="both"/>
      <w:outlineLvl w:val="4"/>
    </w:pPr>
    <w:rPr>
      <w:rFonts w:ascii="黑体" w:hAnsi="Times New Roman" w:eastAsia="黑体" w:cs="黑体"/>
      <w:kern w:val="0"/>
      <w:sz w:val="21"/>
      <w:szCs w:val="21"/>
      <w:lang w:val="en-US" w:eastAsia="zh-CN" w:bidi="ar-SA"/>
    </w:rPr>
  </w:style>
  <w:style w:type="paragraph" w:customStyle="1" w:styleId="51">
    <w:name w:val="标准文件_五级条标题"/>
    <w:next w:val="41"/>
    <w:qFormat/>
    <w:uiPriority w:val="99"/>
    <w:pPr>
      <w:widowControl w:val="0"/>
      <w:numPr>
        <w:ilvl w:val="6"/>
        <w:numId w:val="1"/>
      </w:numPr>
      <w:jc w:val="both"/>
      <w:outlineLvl w:val="5"/>
    </w:pPr>
    <w:rPr>
      <w:rFonts w:ascii="黑体" w:hAnsi="Times New Roman" w:eastAsia="黑体" w:cs="黑体"/>
      <w:kern w:val="0"/>
      <w:sz w:val="21"/>
      <w:szCs w:val="21"/>
      <w:lang w:val="en-US" w:eastAsia="zh-CN" w:bidi="ar-SA"/>
    </w:rPr>
  </w:style>
  <w:style w:type="paragraph" w:customStyle="1" w:styleId="52">
    <w:name w:val="标准文件_一级条标题"/>
    <w:basedOn w:val="40"/>
    <w:next w:val="41"/>
    <w:link w:val="58"/>
    <w:qFormat/>
    <w:uiPriority w:val="99"/>
    <w:pPr>
      <w:numPr>
        <w:ilvl w:val="2"/>
      </w:numPr>
      <w:spacing w:beforeLines="0" w:afterLines="0"/>
      <w:outlineLvl w:val="1"/>
    </w:pPr>
  </w:style>
  <w:style w:type="paragraph" w:customStyle="1" w:styleId="53">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kern w:val="0"/>
      <w:sz w:val="32"/>
      <w:szCs w:val="32"/>
      <w:lang w:val="en-US" w:eastAsia="zh-CN" w:bidi="ar-SA"/>
    </w:rPr>
  </w:style>
  <w:style w:type="paragraph" w:styleId="54">
    <w:name w:val="List Paragraph"/>
    <w:basedOn w:val="1"/>
    <w:link w:val="72"/>
    <w:qFormat/>
    <w:uiPriority w:val="99"/>
    <w:pPr>
      <w:adjustRightInd/>
      <w:spacing w:line="240" w:lineRule="auto"/>
      <w:ind w:firstLine="420" w:firstLineChars="200"/>
    </w:pPr>
  </w:style>
  <w:style w:type="paragraph" w:customStyle="1" w:styleId="55">
    <w:name w:val="一级条标题"/>
    <w:basedOn w:val="52"/>
    <w:next w:val="42"/>
    <w:link w:val="59"/>
    <w:qFormat/>
    <w:uiPriority w:val="0"/>
    <w:pPr>
      <w:spacing w:before="156" w:beforeLines="50" w:after="156" w:afterLines="50"/>
    </w:pPr>
    <w:rPr>
      <w:rFonts w:ascii="Times New Roman"/>
    </w:rPr>
  </w:style>
  <w:style w:type="character" w:customStyle="1" w:styleId="56">
    <w:name w:val="1章标题 字符"/>
    <w:basedOn w:val="22"/>
    <w:link w:val="40"/>
    <w:qFormat/>
    <w:uiPriority w:val="99"/>
    <w:rPr>
      <w:rFonts w:ascii="黑体" w:hAnsi="Times New Roman" w:eastAsia="黑体" w:cs="黑体"/>
      <w:kern w:val="0"/>
      <w:szCs w:val="21"/>
    </w:rPr>
  </w:style>
  <w:style w:type="character" w:customStyle="1" w:styleId="57">
    <w:name w:val="章标题 字符"/>
    <w:basedOn w:val="56"/>
    <w:link w:val="39"/>
    <w:qFormat/>
    <w:uiPriority w:val="0"/>
    <w:rPr>
      <w:rFonts w:ascii="Times New Roman" w:hAnsi="Times New Roman" w:eastAsia="黑体" w:cs="黑体"/>
      <w:kern w:val="0"/>
      <w:szCs w:val="21"/>
    </w:rPr>
  </w:style>
  <w:style w:type="character" w:customStyle="1" w:styleId="58">
    <w:name w:val="标准文件_一级条标题 字符"/>
    <w:basedOn w:val="56"/>
    <w:link w:val="52"/>
    <w:qFormat/>
    <w:uiPriority w:val="99"/>
    <w:rPr>
      <w:rFonts w:ascii="黑体" w:hAnsi="Times New Roman" w:eastAsia="黑体" w:cs="黑体"/>
      <w:kern w:val="0"/>
      <w:szCs w:val="21"/>
    </w:rPr>
  </w:style>
  <w:style w:type="character" w:customStyle="1" w:styleId="59">
    <w:name w:val="一级条标题 字符"/>
    <w:basedOn w:val="58"/>
    <w:link w:val="55"/>
    <w:qFormat/>
    <w:uiPriority w:val="0"/>
    <w:rPr>
      <w:rFonts w:ascii="Times New Roman" w:hAnsi="Times New Roman" w:eastAsia="黑体" w:cs="黑体"/>
      <w:kern w:val="0"/>
      <w:szCs w:val="21"/>
    </w:rPr>
  </w:style>
  <w:style w:type="paragraph" w:customStyle="1" w:styleId="60">
    <w:name w:val="术语"/>
    <w:basedOn w:val="42"/>
    <w:next w:val="42"/>
    <w:link w:val="62"/>
    <w:qFormat/>
    <w:uiPriority w:val="0"/>
    <w:rPr>
      <w:rFonts w:eastAsia="黑体"/>
    </w:rPr>
  </w:style>
  <w:style w:type="character" w:customStyle="1" w:styleId="61">
    <w:name w:val="段 Char"/>
    <w:qFormat/>
    <w:uiPriority w:val="0"/>
    <w:rPr>
      <w:rFonts w:ascii="SimSun"/>
      <w:sz w:val="21"/>
      <w:lang w:val="en-US" w:eastAsia="zh-CN" w:bidi="ar-SA"/>
    </w:rPr>
  </w:style>
  <w:style w:type="character" w:customStyle="1" w:styleId="62">
    <w:name w:val="术语 字符"/>
    <w:basedOn w:val="47"/>
    <w:link w:val="60"/>
    <w:qFormat/>
    <w:uiPriority w:val="0"/>
    <w:rPr>
      <w:rFonts w:ascii="Times New Roman" w:hAnsi="Times New Roman" w:eastAsia="黑体" w:cs="Calibri"/>
      <w:szCs w:val="21"/>
    </w:rPr>
  </w:style>
  <w:style w:type="paragraph" w:customStyle="1" w:styleId="63">
    <w:name w:val="注"/>
    <w:basedOn w:val="42"/>
    <w:next w:val="42"/>
    <w:link w:val="65"/>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4">
    <w:name w:val="二级条标题"/>
    <w:basedOn w:val="55"/>
    <w:next w:val="42"/>
    <w:link w:val="67"/>
    <w:qFormat/>
    <w:uiPriority w:val="0"/>
    <w:pPr>
      <w:spacing w:before="50" w:beforeLines="50" w:after="50" w:afterLines="50"/>
    </w:pPr>
    <w:rPr>
      <w:rFonts w:ascii="Times New Roman"/>
    </w:rPr>
  </w:style>
  <w:style w:type="character" w:customStyle="1" w:styleId="65">
    <w:name w:val="注 字符"/>
    <w:basedOn w:val="47"/>
    <w:link w:val="63"/>
    <w:qFormat/>
    <w:uiPriority w:val="0"/>
    <w:rPr>
      <w:rFonts w:ascii="Times New Roman" w:hAnsi="Times New Roman" w:eastAsia="黑体" w:cs="Times New Roman"/>
      <w:kern w:val="0"/>
      <w:sz w:val="18"/>
      <w:szCs w:val="18"/>
    </w:rPr>
  </w:style>
  <w:style w:type="character" w:customStyle="1" w:styleId="66">
    <w:name w:val="标准文件_二级条标题 字符"/>
    <w:basedOn w:val="22"/>
    <w:link w:val="48"/>
    <w:qFormat/>
    <w:uiPriority w:val="99"/>
    <w:rPr>
      <w:rFonts w:ascii="黑体" w:hAnsi="Times New Roman" w:eastAsia="黑体" w:cs="黑体"/>
      <w:kern w:val="0"/>
      <w:szCs w:val="21"/>
    </w:rPr>
  </w:style>
  <w:style w:type="character" w:customStyle="1" w:styleId="67">
    <w:name w:val="二级条标题 字符"/>
    <w:basedOn w:val="66"/>
    <w:link w:val="64"/>
    <w:qFormat/>
    <w:uiPriority w:val="0"/>
    <w:rPr>
      <w:rFonts w:ascii="Times New Roman" w:hAnsi="Times New Roman" w:eastAsia="黑体" w:cs="黑体"/>
      <w:kern w:val="0"/>
      <w:szCs w:val="21"/>
    </w:rPr>
  </w:style>
  <w:style w:type="paragraph" w:customStyle="1" w:styleId="68">
    <w:name w:val="正文图题"/>
    <w:basedOn w:val="17"/>
    <w:next w:val="42"/>
    <w:link w:val="71"/>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69">
    <w:name w:val="字母列项"/>
    <w:basedOn w:val="54"/>
    <w:next w:val="42"/>
    <w:link w:val="73"/>
    <w:qFormat/>
    <w:uiPriority w:val="0"/>
    <w:pPr>
      <w:numPr>
        <w:ilvl w:val="0"/>
        <w:numId w:val="3"/>
      </w:numPr>
      <w:ind w:left="777" w:hanging="357" w:firstLineChars="0"/>
      <w:jc w:val="left"/>
    </w:pPr>
    <w:rPr>
      <w:rFonts w:ascii="Times New Roman" w:hAnsi="Times New Roman" w:cs="SimSun"/>
      <w:kern w:val="0"/>
    </w:rPr>
  </w:style>
  <w:style w:type="character" w:customStyle="1" w:styleId="70">
    <w:name w:val="图表目录 字符"/>
    <w:basedOn w:val="22"/>
    <w:link w:val="17"/>
    <w:semiHidden/>
    <w:qFormat/>
    <w:uiPriority w:val="99"/>
    <w:rPr>
      <w:rFonts w:ascii="Calibri" w:hAnsi="Calibri" w:eastAsia="SimSun" w:cs="Calibri"/>
      <w:szCs w:val="21"/>
    </w:rPr>
  </w:style>
  <w:style w:type="character" w:customStyle="1" w:styleId="71">
    <w:name w:val="正文图题 字符"/>
    <w:basedOn w:val="70"/>
    <w:link w:val="68"/>
    <w:qFormat/>
    <w:uiPriority w:val="0"/>
    <w:rPr>
      <w:rFonts w:ascii="Times New Roman" w:hAnsi="Times New Roman" w:eastAsia="黑体" w:cs="Calibri"/>
      <w:szCs w:val="21"/>
    </w:rPr>
  </w:style>
  <w:style w:type="character" w:customStyle="1" w:styleId="72">
    <w:name w:val="列表段落 字符"/>
    <w:basedOn w:val="22"/>
    <w:link w:val="54"/>
    <w:qFormat/>
    <w:uiPriority w:val="99"/>
    <w:rPr>
      <w:rFonts w:ascii="Calibri" w:hAnsi="Calibri" w:eastAsia="SimSun" w:cs="Calibri"/>
      <w:szCs w:val="21"/>
    </w:rPr>
  </w:style>
  <w:style w:type="character" w:customStyle="1" w:styleId="73">
    <w:name w:val="字母列项 字符"/>
    <w:basedOn w:val="72"/>
    <w:link w:val="69"/>
    <w:qFormat/>
    <w:uiPriority w:val="0"/>
    <w:rPr>
      <w:rFonts w:ascii="Times New Roman" w:hAnsi="Times New Roman" w:eastAsia="SimSun" w:cs="SimSun"/>
      <w:kern w:val="0"/>
      <w:szCs w:val="21"/>
    </w:rPr>
  </w:style>
  <w:style w:type="paragraph" w:customStyle="1" w:styleId="74">
    <w:name w:val="正文表标题"/>
    <w:basedOn w:val="68"/>
    <w:next w:val="42"/>
    <w:link w:val="76"/>
    <w:qFormat/>
    <w:uiPriority w:val="0"/>
    <w:pPr>
      <w:numPr>
        <w:numId w:val="4"/>
      </w:numPr>
      <w:ind w:left="0" w:firstLine="0"/>
    </w:pPr>
  </w:style>
  <w:style w:type="paragraph" w:customStyle="1" w:styleId="75">
    <w:name w:val="三级条标题"/>
    <w:basedOn w:val="49"/>
    <w:next w:val="42"/>
    <w:link w:val="79"/>
    <w:qFormat/>
    <w:uiPriority w:val="0"/>
    <w:pPr>
      <w:spacing w:before="156" w:beforeLines="50" w:after="156" w:afterLines="50"/>
    </w:pPr>
    <w:rPr>
      <w:rFonts w:ascii="Times New Roman"/>
    </w:rPr>
  </w:style>
  <w:style w:type="character" w:customStyle="1" w:styleId="76">
    <w:name w:val="正文表标题 字符"/>
    <w:basedOn w:val="71"/>
    <w:link w:val="74"/>
    <w:qFormat/>
    <w:uiPriority w:val="0"/>
    <w:rPr>
      <w:rFonts w:ascii="Times New Roman" w:hAnsi="Times New Roman" w:eastAsia="黑体" w:cs="Calibri"/>
      <w:szCs w:val="21"/>
    </w:rPr>
  </w:style>
  <w:style w:type="paragraph" w:customStyle="1" w:styleId="77">
    <w:name w:val="列项（——）"/>
    <w:basedOn w:val="1"/>
    <w:link w:val="81"/>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8">
    <w:name w:val="标准文件_三级条标题 字符"/>
    <w:basedOn w:val="66"/>
    <w:link w:val="49"/>
    <w:qFormat/>
    <w:uiPriority w:val="99"/>
    <w:rPr>
      <w:rFonts w:ascii="黑体" w:hAnsi="Times New Roman" w:eastAsia="黑体" w:cs="黑体"/>
      <w:kern w:val="0"/>
      <w:szCs w:val="21"/>
    </w:rPr>
  </w:style>
  <w:style w:type="character" w:customStyle="1" w:styleId="79">
    <w:name w:val="三级条标题 字符"/>
    <w:basedOn w:val="78"/>
    <w:link w:val="75"/>
    <w:qFormat/>
    <w:uiPriority w:val="0"/>
    <w:rPr>
      <w:rFonts w:ascii="Times New Roman" w:hAnsi="Times New Roman" w:eastAsia="黑体" w:cs="黑体"/>
      <w:kern w:val="0"/>
      <w:szCs w:val="21"/>
    </w:rPr>
  </w:style>
  <w:style w:type="table" w:customStyle="1" w:styleId="80">
    <w:name w:val="网格型1"/>
    <w:basedOn w:val="20"/>
    <w:qFormat/>
    <w:uiPriority w:val="99"/>
    <w:rPr>
      <w:rFonts w:ascii="Calibri" w:hAnsi="Calibri" w:eastAsia="SimSun"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列项（——） 字符"/>
    <w:basedOn w:val="22"/>
    <w:link w:val="77"/>
    <w:qFormat/>
    <w:uiPriority w:val="0"/>
    <w:rPr>
      <w:rFonts w:ascii="Times New Roman" w:hAnsi="Times New Roman" w:eastAsia="SimSun" w:cs="黑体"/>
      <w:kern w:val="0"/>
      <w:szCs w:val="21"/>
      <w:lang w:val="en-US" w:eastAsia="zh-CN"/>
    </w:rPr>
  </w:style>
  <w:style w:type="paragraph" w:customStyle="1" w:styleId="82">
    <w:name w:val="正文公式"/>
    <w:basedOn w:val="1"/>
    <w:link w:val="84"/>
    <w:qFormat/>
    <w:uiPriority w:val="0"/>
    <w:pPr>
      <w:tabs>
        <w:tab w:val="center" w:pos="2520"/>
        <w:tab w:val="right" w:pos="5040"/>
      </w:tabs>
      <w:adjustRightInd/>
      <w:spacing w:line="240" w:lineRule="auto"/>
      <w:jc w:val="center"/>
    </w:pPr>
    <w:rPr>
      <w:rFonts w:ascii="SimSun" w:hAnsi="SimSun" w:cs="SimSun"/>
      <w:szCs w:val="18"/>
    </w:rPr>
  </w:style>
  <w:style w:type="paragraph" w:customStyle="1" w:styleId="83">
    <w:name w:val="正文公式1"/>
    <w:basedOn w:val="42"/>
    <w:next w:val="42"/>
    <w:qFormat/>
    <w:uiPriority w:val="0"/>
    <w:pPr>
      <w:tabs>
        <w:tab w:val="center" w:pos="4200"/>
        <w:tab w:val="right" w:leader="dot" w:pos="9030"/>
      </w:tabs>
      <w:ind w:firstLine="0" w:firstLineChars="0"/>
      <w:jc w:val="left"/>
    </w:pPr>
  </w:style>
  <w:style w:type="character" w:customStyle="1" w:styleId="84">
    <w:name w:val="正文公式 字符"/>
    <w:basedOn w:val="22"/>
    <w:link w:val="82"/>
    <w:qFormat/>
    <w:uiPriority w:val="0"/>
    <w:rPr>
      <w:rFonts w:ascii="SimSun" w:hAnsi="SimSun" w:eastAsia="SimSun" w:cs="SimSun"/>
      <w:szCs w:val="18"/>
    </w:rPr>
  </w:style>
  <w:style w:type="character" w:customStyle="1" w:styleId="85">
    <w:name w:val="批注文字 字符1"/>
    <w:link w:val="11"/>
    <w:qFormat/>
    <w:uiPriority w:val="0"/>
    <w:rPr>
      <w:szCs w:val="24"/>
    </w:rPr>
  </w:style>
  <w:style w:type="character" w:customStyle="1" w:styleId="86">
    <w:name w:val="批注文字 字符"/>
    <w:basedOn w:val="22"/>
    <w:semiHidden/>
    <w:qFormat/>
    <w:uiPriority w:val="99"/>
    <w:rPr>
      <w:rFonts w:ascii="Calibri" w:hAnsi="Calibri" w:eastAsia="SimSun" w:cs="Calibri"/>
      <w:szCs w:val="21"/>
    </w:rPr>
  </w:style>
  <w:style w:type="paragraph" w:customStyle="1" w:styleId="87">
    <w:name w:val="附录标识"/>
    <w:basedOn w:val="1"/>
    <w:next w:val="42"/>
    <w:link w:val="90"/>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8">
    <w:name w:val="附录标题"/>
    <w:basedOn w:val="87"/>
    <w:next w:val="42"/>
    <w:link w:val="91"/>
    <w:qFormat/>
    <w:uiPriority w:val="0"/>
    <w:pPr>
      <w:numPr>
        <w:ilvl w:val="0"/>
        <w:numId w:val="5"/>
      </w:numPr>
      <w:spacing w:after="360" w:line="360" w:lineRule="exact"/>
    </w:pPr>
  </w:style>
  <w:style w:type="paragraph" w:customStyle="1" w:styleId="89">
    <w:name w:val="附录章标题"/>
    <w:basedOn w:val="88"/>
    <w:next w:val="42"/>
    <w:link w:val="93"/>
    <w:qFormat/>
    <w:uiPriority w:val="0"/>
    <w:pPr>
      <w:numPr>
        <w:ilvl w:val="1"/>
      </w:numPr>
      <w:tabs>
        <w:tab w:val="clear" w:pos="360"/>
        <w:tab w:val="clear" w:pos="6405"/>
      </w:tabs>
      <w:spacing w:before="100" w:beforeLines="100" w:after="100" w:afterLines="100" w:line="240" w:lineRule="auto"/>
      <w:jc w:val="left"/>
    </w:pPr>
  </w:style>
  <w:style w:type="character" w:customStyle="1" w:styleId="90">
    <w:name w:val="附录标识 字符"/>
    <w:basedOn w:val="22"/>
    <w:link w:val="87"/>
    <w:qFormat/>
    <w:uiPriority w:val="0"/>
    <w:rPr>
      <w:rFonts w:ascii="黑体" w:hAnsi="Times New Roman" w:eastAsia="黑体" w:cs="Times New Roman"/>
      <w:kern w:val="0"/>
      <w:szCs w:val="20"/>
      <w:shd w:val="clear" w:color="FFFFFF" w:fill="FFFFFF"/>
    </w:rPr>
  </w:style>
  <w:style w:type="character" w:customStyle="1" w:styleId="91">
    <w:name w:val="附录标题 字符"/>
    <w:basedOn w:val="90"/>
    <w:link w:val="88"/>
    <w:qFormat/>
    <w:uiPriority w:val="0"/>
    <w:rPr>
      <w:rFonts w:ascii="黑体" w:hAnsi="Times New Roman" w:eastAsia="黑体" w:cs="Times New Roman"/>
      <w:kern w:val="0"/>
      <w:szCs w:val="20"/>
      <w:shd w:val="clear" w:color="FFFFFF" w:fill="FFFFFF"/>
    </w:rPr>
  </w:style>
  <w:style w:type="paragraph" w:customStyle="1" w:styleId="92">
    <w:name w:val="标准文件_正文图标题"/>
    <w:next w:val="1"/>
    <w:qFormat/>
    <w:uiPriority w:val="99"/>
    <w:pPr>
      <w:numPr>
        <w:ilvl w:val="0"/>
        <w:numId w:val="6"/>
      </w:numPr>
      <w:jc w:val="center"/>
    </w:pPr>
    <w:rPr>
      <w:rFonts w:ascii="黑体" w:hAnsi="Times New Roman" w:eastAsia="黑体" w:cs="黑体"/>
      <w:kern w:val="0"/>
      <w:sz w:val="21"/>
      <w:szCs w:val="21"/>
      <w:lang w:val="en-US" w:eastAsia="zh-CN" w:bidi="ar-SA"/>
    </w:rPr>
  </w:style>
  <w:style w:type="character" w:customStyle="1" w:styleId="93">
    <w:name w:val="附录章标题 字符"/>
    <w:basedOn w:val="91"/>
    <w:link w:val="89"/>
    <w:qFormat/>
    <w:uiPriority w:val="0"/>
    <w:rPr>
      <w:rFonts w:ascii="黑体" w:hAnsi="Times New Roman" w:eastAsia="黑体" w:cs="Times New Roman"/>
      <w:kern w:val="0"/>
      <w:szCs w:val="20"/>
      <w:shd w:val="clear" w:color="FFFFFF" w:fill="FFFFFF"/>
    </w:rPr>
  </w:style>
  <w:style w:type="paragraph" w:customStyle="1" w:styleId="94">
    <w:name w:val="正文图标题"/>
    <w:next w:val="42"/>
    <w:qFormat/>
    <w:uiPriority w:val="99"/>
    <w:pPr>
      <w:tabs>
        <w:tab w:val="left" w:pos="360"/>
      </w:tabs>
      <w:spacing w:beforeLines="50" w:afterLines="50"/>
      <w:ind w:left="823" w:hanging="420"/>
      <w:jc w:val="center"/>
    </w:pPr>
    <w:rPr>
      <w:rFonts w:ascii="黑体" w:hAnsi="Times New Roman" w:eastAsia="黑体" w:cs="黑体"/>
      <w:kern w:val="0"/>
      <w:sz w:val="21"/>
      <w:szCs w:val="21"/>
      <w:lang w:val="en-US" w:eastAsia="zh-CN" w:bidi="ar-SA"/>
    </w:rPr>
  </w:style>
  <w:style w:type="paragraph" w:customStyle="1" w:styleId="95">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SimSun" w:hAnsi="Times New Roman" w:eastAsia="SimSun" w:cs="SimSun"/>
      <w:b/>
      <w:bCs/>
      <w:w w:val="148"/>
      <w:kern w:val="0"/>
      <w:sz w:val="52"/>
      <w:szCs w:val="52"/>
      <w:lang w:val="en-US" w:eastAsia="zh-CN" w:bidi="ar-SA"/>
    </w:rPr>
  </w:style>
  <w:style w:type="paragraph" w:customStyle="1" w:styleId="96">
    <w:name w:val="标准文件_页脚偶数页"/>
    <w:qFormat/>
    <w:uiPriority w:val="99"/>
    <w:rPr>
      <w:rFonts w:ascii="SimSun" w:hAnsi="Times New Roman" w:eastAsia="SimSun" w:cs="SimSun"/>
      <w:kern w:val="0"/>
      <w:sz w:val="18"/>
      <w:szCs w:val="18"/>
      <w:lang w:val="en-US" w:eastAsia="zh-CN" w:bidi="ar-SA"/>
    </w:rPr>
  </w:style>
  <w:style w:type="paragraph" w:customStyle="1" w:styleId="97">
    <w:name w:val="附录一级条标题"/>
    <w:basedOn w:val="89"/>
    <w:next w:val="42"/>
    <w:link w:val="98"/>
    <w:qFormat/>
    <w:uiPriority w:val="0"/>
    <w:pPr>
      <w:numPr>
        <w:ilvl w:val="2"/>
      </w:numPr>
      <w:spacing w:before="156" w:beforeLines="50" w:after="156" w:afterLines="50"/>
    </w:pPr>
  </w:style>
  <w:style w:type="character" w:customStyle="1" w:styleId="98">
    <w:name w:val="附录一级条标题 字符"/>
    <w:basedOn w:val="93"/>
    <w:link w:val="97"/>
    <w:qFormat/>
    <w:uiPriority w:val="0"/>
    <w:rPr>
      <w:rFonts w:ascii="黑体" w:hAnsi="Times New Roman" w:eastAsia="黑体" w:cs="Times New Roman"/>
      <w:kern w:val="0"/>
      <w:szCs w:val="20"/>
      <w:shd w:val="clear" w:color="FFFFFF" w:fill="FFFFFF"/>
    </w:rPr>
  </w:style>
  <w:style w:type="paragraph" w:customStyle="1" w:styleId="99">
    <w:name w:val="附录图标题"/>
    <w:basedOn w:val="88"/>
    <w:next w:val="42"/>
    <w:link w:val="101"/>
    <w:qFormat/>
    <w:uiPriority w:val="0"/>
    <w:pPr>
      <w:numPr>
        <w:ilvl w:val="0"/>
        <w:numId w:val="7"/>
      </w:numPr>
      <w:spacing w:before="50" w:beforeLines="50" w:after="50" w:afterLines="50" w:line="240" w:lineRule="auto"/>
    </w:pPr>
    <w:rPr>
      <w:rFonts w:ascii="Times New Roman"/>
    </w:rPr>
  </w:style>
  <w:style w:type="paragraph" w:customStyle="1" w:styleId="100">
    <w:name w:val="附录表标题"/>
    <w:basedOn w:val="1"/>
    <w:next w:val="42"/>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1">
    <w:name w:val="附录图标题 字符"/>
    <w:basedOn w:val="91"/>
    <w:link w:val="99"/>
    <w:qFormat/>
    <w:uiPriority w:val="0"/>
    <w:rPr>
      <w:rFonts w:ascii="Times New Roman" w:hAnsi="Times New Roman" w:eastAsia="黑体" w:cs="Times New Roman"/>
      <w:kern w:val="0"/>
      <w:szCs w:val="20"/>
      <w:shd w:val="clear" w:color="FFFFFF" w:fill="FFFFFF"/>
    </w:rPr>
  </w:style>
  <w:style w:type="paragraph" w:customStyle="1" w:styleId="102">
    <w:name w:val="样式1"/>
    <w:basedOn w:val="87"/>
    <w:next w:val="42"/>
    <w:link w:val="103"/>
    <w:qFormat/>
    <w:uiPriority w:val="0"/>
    <w:pPr>
      <w:spacing w:before="312" w:after="312"/>
    </w:pPr>
  </w:style>
  <w:style w:type="character" w:customStyle="1" w:styleId="103">
    <w:name w:val="样式1 字符"/>
    <w:basedOn w:val="90"/>
    <w:link w:val="102"/>
    <w:qFormat/>
    <w:uiPriority w:val="0"/>
    <w:rPr>
      <w:rFonts w:ascii="黑体" w:hAnsi="Times New Roman" w:eastAsia="黑体" w:cs="Times New Roman"/>
      <w:kern w:val="0"/>
      <w:szCs w:val="20"/>
      <w:shd w:val="clear" w:color="FFFFFF" w:fill="FFFFFF"/>
    </w:rPr>
  </w:style>
  <w:style w:type="paragraph" w:customStyle="1" w:styleId="104">
    <w:name w:val="附录图标题1"/>
    <w:basedOn w:val="16"/>
    <w:next w:val="42"/>
    <w:link w:val="106"/>
    <w:qFormat/>
    <w:uiPriority w:val="0"/>
    <w:pPr>
      <w:spacing w:before="156" w:beforeLines="50" w:after="156" w:afterLines="50" w:line="240" w:lineRule="auto"/>
    </w:pPr>
    <w:rPr>
      <w:rFonts w:ascii="Times New Roman" w:hAnsi="Times New Roman" w:eastAsia="黑体"/>
      <w:b w:val="0"/>
      <w:sz w:val="21"/>
    </w:rPr>
  </w:style>
  <w:style w:type="paragraph" w:customStyle="1" w:styleId="105">
    <w:name w:val="附录表标题1"/>
    <w:basedOn w:val="104"/>
    <w:next w:val="42"/>
    <w:link w:val="107"/>
    <w:qFormat/>
    <w:uiPriority w:val="0"/>
    <w:pPr>
      <w:spacing w:before="50" w:after="50"/>
    </w:pPr>
  </w:style>
  <w:style w:type="character" w:customStyle="1" w:styleId="106">
    <w:name w:val="附录图标题1 字符"/>
    <w:basedOn w:val="43"/>
    <w:link w:val="104"/>
    <w:qFormat/>
    <w:uiPriority w:val="0"/>
    <w:rPr>
      <w:rFonts w:ascii="Times New Roman" w:hAnsi="Times New Roman" w:eastAsia="黑体"/>
      <w:b w:val="0"/>
      <w:kern w:val="28"/>
      <w:sz w:val="32"/>
      <w:szCs w:val="32"/>
    </w:rPr>
  </w:style>
  <w:style w:type="character" w:customStyle="1" w:styleId="107">
    <w:name w:val="附录表标题1 字符"/>
    <w:basedOn w:val="106"/>
    <w:link w:val="105"/>
    <w:qFormat/>
    <w:uiPriority w:val="0"/>
    <w:rPr>
      <w:rFonts w:ascii="Times New Roman" w:hAnsi="Times New Roman" w:eastAsia="黑体"/>
      <w:kern w:val="28"/>
      <w:sz w:val="32"/>
      <w:szCs w:val="32"/>
    </w:rPr>
  </w:style>
  <w:style w:type="paragraph" w:customStyle="1" w:styleId="108">
    <w:name w:val="参考文献、索引"/>
    <w:basedOn w:val="45"/>
    <w:next w:val="42"/>
    <w:link w:val="109"/>
    <w:qFormat/>
    <w:uiPriority w:val="0"/>
    <w:pPr>
      <w:spacing w:after="284"/>
    </w:pPr>
    <w:rPr>
      <w:rFonts w:ascii="黑体"/>
      <w:sz w:val="21"/>
    </w:rPr>
  </w:style>
  <w:style w:type="character" w:customStyle="1" w:styleId="109">
    <w:name w:val="参考文献、索引 字符"/>
    <w:basedOn w:val="46"/>
    <w:link w:val="108"/>
    <w:qFormat/>
    <w:uiPriority w:val="0"/>
    <w:rPr>
      <w:rFonts w:ascii="黑体" w:eastAsia="黑体" w:hAnsiTheme="majorHAnsi" w:cstheme="majorBidi"/>
      <w:sz w:val="32"/>
      <w:szCs w:val="32"/>
    </w:rPr>
  </w:style>
  <w:style w:type="character" w:customStyle="1" w:styleId="110">
    <w:name w:val="Unresolved Mention"/>
    <w:basedOn w:val="22"/>
    <w:semiHidden/>
    <w:unhideWhenUsed/>
    <w:qFormat/>
    <w:uiPriority w:val="99"/>
    <w:rPr>
      <w:color w:val="605E5C"/>
      <w:shd w:val="clear" w:color="auto" w:fill="E1DFDD"/>
    </w:rPr>
  </w:style>
  <w:style w:type="paragraph" w:customStyle="1" w:styleId="111">
    <w:name w:val="封面标准英文名称"/>
    <w:basedOn w:val="112"/>
    <w:qFormat/>
    <w:uiPriority w:val="0"/>
    <w:pPr>
      <w:spacing w:before="370" w:line="400" w:lineRule="exact"/>
    </w:pPr>
    <w:rPr>
      <w:rFonts w:ascii="Times New Roman"/>
      <w:sz w:val="28"/>
      <w:szCs w:val="28"/>
    </w:rPr>
  </w:style>
  <w:style w:type="paragraph" w:customStyle="1" w:styleId="1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注×：（正文）"/>
    <w:qFormat/>
    <w:uiPriority w:val="0"/>
    <w:pPr>
      <w:numPr>
        <w:ilvl w:val="0"/>
        <w:numId w:val="8"/>
      </w:numPr>
      <w:jc w:val="both"/>
    </w:pPr>
    <w:rPr>
      <w:rFonts w:ascii="SimSun" w:hAnsi="Times New Roman" w:eastAsia="SimSun" w:cs="Times New Roman"/>
      <w:sz w:val="18"/>
      <w:szCs w:val="18"/>
      <w:lang w:val="en-US" w:eastAsia="zh-CN" w:bidi="ar-SA"/>
    </w:rPr>
  </w:style>
  <w:style w:type="paragraph" w:customStyle="1" w:styleId="114">
    <w:name w:val="列项——（一级）"/>
    <w:qFormat/>
    <w:uiPriority w:val="0"/>
    <w:pPr>
      <w:widowControl w:val="0"/>
      <w:numPr>
        <w:ilvl w:val="0"/>
        <w:numId w:val="9"/>
      </w:numPr>
      <w:jc w:val="both"/>
    </w:pPr>
    <w:rPr>
      <w:rFonts w:ascii="SimSun" w:hAnsi="Times New Roman" w:eastAsia="SimSun" w:cs="Times New Roman"/>
      <w:sz w:val="21"/>
      <w:lang w:val="en-US" w:eastAsia="zh-CN" w:bidi="ar-SA"/>
    </w:rPr>
  </w:style>
  <w:style w:type="paragraph" w:customStyle="1" w:styleId="115">
    <w:name w:val="二级无"/>
    <w:basedOn w:val="64"/>
    <w:qFormat/>
    <w:uiPriority w:val="0"/>
    <w:pPr>
      <w:spacing w:before="0" w:beforeLines="0" w:after="0" w:afterLines="0"/>
    </w:pPr>
    <w:rPr>
      <w:rFonts w:ascii="SimSun" w:eastAsia="SimSun"/>
    </w:rPr>
  </w:style>
  <w:style w:type="paragraph" w:customStyle="1" w:styleId="116">
    <w:name w:val="图表脚注说明"/>
    <w:basedOn w:val="1"/>
    <w:qFormat/>
    <w:uiPriority w:val="0"/>
    <w:pPr>
      <w:numPr>
        <w:ilvl w:val="0"/>
        <w:numId w:val="10"/>
      </w:numPr>
    </w:pPr>
    <w:rPr>
      <w:rFonts w:ascii="SimSu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5911</Words>
  <Characters>7062</Characters>
  <Lines>67</Lines>
  <Paragraphs>18</Paragraphs>
  <TotalTime>5</TotalTime>
  <ScaleCrop>false</ScaleCrop>
  <LinksUpToDate>false</LinksUpToDate>
  <CharactersWithSpaces>7447</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2019-02-21T11:35:00Z</dcterms:created>
  <dc:creator>段彦芳</dc:creator>
  <cp:lastModifiedBy>Yuan Junrui</cp:lastModifiedBy>
  <cp:lastPrinted>2019-02-21T14:44:00Z</cp:lastPrinted>
  <dcterms:modified xsi:type="dcterms:W3CDTF">2023-03-28T08:53:21Z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B37707BEF52B3A6E813A2264970BA8A7</vt:lpwstr>
  </property>
</Properties>
</file>