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5B4A89" w14:paraId="3CB9CF88" w14:textId="77777777">
        <w:tc>
          <w:tcPr>
            <w:tcW w:w="509" w:type="dxa"/>
          </w:tcPr>
          <w:p w14:paraId="64FBDAC9" w14:textId="0B381D15" w:rsidR="005B4A89" w:rsidRDefault="002F5166">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fldChar w:fldCharType="begin"/>
            </w:r>
            <w:r>
              <w:rPr>
                <w:rFonts w:ascii="Times New Roman" w:eastAsia="黑体" w:hAnsi="Times New Roman"/>
                <w:sz w:val="21"/>
                <w:szCs w:val="21"/>
              </w:rPr>
              <w:instrText xml:space="preserve"> MACROBUTTON MTEditEquationSection2 </w:instrText>
            </w:r>
            <w:r w:rsidRPr="002F5166">
              <w:rPr>
                <w:rStyle w:val="MTEquationSection"/>
                <w:rFonts w:hint="eastAsia"/>
              </w:rPr>
              <w:instrText>公式章</w:instrText>
            </w:r>
            <w:r w:rsidRPr="002F5166">
              <w:rPr>
                <w:rStyle w:val="MTEquationSection"/>
                <w:rFonts w:hint="eastAsia"/>
              </w:rPr>
              <w:instrText xml:space="preserve"> 1 </w:instrText>
            </w:r>
            <w:r w:rsidRPr="002F5166">
              <w:rPr>
                <w:rStyle w:val="MTEquationSection"/>
                <w:rFonts w:hint="eastAsia"/>
              </w:rPr>
              <w:instrText>节</w:instrText>
            </w:r>
            <w:r w:rsidRPr="002F5166">
              <w:rPr>
                <w:rStyle w:val="MTEquationSection"/>
                <w:rFonts w:hint="eastAsia"/>
              </w:rPr>
              <w:instrText xml:space="preserve"> 1</w:instrText>
            </w:r>
            <w:r>
              <w:rPr>
                <w:rFonts w:ascii="Times New Roman" w:eastAsia="黑体" w:hAnsi="Times New Roman"/>
                <w:sz w:val="21"/>
                <w:szCs w:val="21"/>
              </w:rPr>
              <w:fldChar w:fldCharType="begin"/>
            </w:r>
            <w:r>
              <w:rPr>
                <w:rFonts w:ascii="Times New Roman" w:eastAsia="黑体" w:hAnsi="Times New Roman"/>
                <w:sz w:val="21"/>
                <w:szCs w:val="21"/>
              </w:rPr>
              <w:instrText xml:space="preserve"> </w:instrText>
            </w:r>
            <w:r>
              <w:rPr>
                <w:rFonts w:ascii="Times New Roman" w:eastAsia="黑体" w:hAnsi="Times New Roman" w:hint="eastAsia"/>
                <w:sz w:val="21"/>
                <w:szCs w:val="21"/>
              </w:rPr>
              <w:instrText>SEQ MTEqn \r \h \* MERGEFORMAT</w:instrText>
            </w:r>
            <w:r>
              <w:rPr>
                <w:rFonts w:ascii="Times New Roman" w:eastAsia="黑体" w:hAnsi="Times New Roman"/>
                <w:sz w:val="21"/>
                <w:szCs w:val="21"/>
              </w:rPr>
              <w:instrText xml:space="preserve"> </w:instrText>
            </w:r>
            <w:r>
              <w:rPr>
                <w:rFonts w:ascii="Times New Roman" w:eastAsia="黑体" w:hAnsi="Times New Roman"/>
                <w:sz w:val="21"/>
                <w:szCs w:val="21"/>
              </w:rPr>
              <w:fldChar w:fldCharType="end"/>
            </w:r>
            <w:r>
              <w:rPr>
                <w:rFonts w:ascii="Times New Roman" w:eastAsia="黑体" w:hAnsi="Times New Roman"/>
                <w:sz w:val="21"/>
                <w:szCs w:val="21"/>
              </w:rPr>
              <w:fldChar w:fldCharType="begin"/>
            </w:r>
            <w:r>
              <w:rPr>
                <w:rFonts w:ascii="Times New Roman" w:eastAsia="黑体" w:hAnsi="Times New Roman"/>
                <w:sz w:val="21"/>
                <w:szCs w:val="21"/>
              </w:rPr>
              <w:instrText xml:space="preserve"> SEQ MTSec \r 1 \h \* MERGEFORMAT </w:instrText>
            </w:r>
            <w:r>
              <w:rPr>
                <w:rFonts w:ascii="Times New Roman" w:eastAsia="黑体" w:hAnsi="Times New Roman"/>
                <w:sz w:val="21"/>
                <w:szCs w:val="21"/>
              </w:rPr>
              <w:fldChar w:fldCharType="end"/>
            </w:r>
            <w:r>
              <w:rPr>
                <w:rFonts w:ascii="Times New Roman" w:eastAsia="黑体" w:hAnsi="Times New Roman"/>
                <w:sz w:val="21"/>
                <w:szCs w:val="21"/>
              </w:rPr>
              <w:fldChar w:fldCharType="begin"/>
            </w:r>
            <w:r>
              <w:rPr>
                <w:rFonts w:ascii="Times New Roman" w:eastAsia="黑体" w:hAnsi="Times New Roman"/>
                <w:sz w:val="21"/>
                <w:szCs w:val="21"/>
              </w:rPr>
              <w:instrText xml:space="preserve"> SEQ MTChap \r 1 \h \* MERGEFORMAT </w:instrText>
            </w:r>
            <w:r>
              <w:rPr>
                <w:rFonts w:ascii="Times New Roman" w:eastAsia="黑体" w:hAnsi="Times New Roman"/>
                <w:sz w:val="21"/>
                <w:szCs w:val="21"/>
              </w:rPr>
              <w:fldChar w:fldCharType="end"/>
            </w:r>
            <w:r>
              <w:rPr>
                <w:rFonts w:ascii="Times New Roman" w:eastAsia="黑体" w:hAnsi="Times New Roman"/>
                <w:sz w:val="21"/>
                <w:szCs w:val="21"/>
              </w:rPr>
              <w:fldChar w:fldCharType="end"/>
            </w:r>
            <w:r w:rsidR="00FF4B4A">
              <w:rPr>
                <w:rFonts w:ascii="Times New Roman" w:eastAsia="黑体" w:hAnsi="Times New Roman"/>
                <w:sz w:val="21"/>
                <w:szCs w:val="21"/>
              </w:rPr>
              <w:t>ICS</w:t>
            </w:r>
            <w:r w:rsidR="00FF4B4A">
              <w:rPr>
                <w:rFonts w:ascii="黑体" w:eastAsia="黑体" w:hAnsi="黑体"/>
                <w:sz w:val="21"/>
                <w:szCs w:val="21"/>
              </w:rPr>
              <w:t xml:space="preserve">  </w:t>
            </w:r>
          </w:p>
        </w:tc>
        <w:tc>
          <w:tcPr>
            <w:tcW w:w="8855" w:type="dxa"/>
          </w:tcPr>
          <w:p w14:paraId="2D053B1F" w14:textId="3A676C50" w:rsidR="005B4A89" w:rsidRDefault="00FF4B4A">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35.240.01"/>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F5166">
              <w:rPr>
                <w:rFonts w:ascii="黑体" w:eastAsia="黑体" w:hAnsi="黑体"/>
                <w:noProof/>
                <w:sz w:val="21"/>
                <w:szCs w:val="21"/>
              </w:rPr>
              <w:t>35.240.01</w:t>
            </w:r>
            <w:r>
              <w:rPr>
                <w:rFonts w:ascii="黑体" w:eastAsia="黑体" w:hAnsi="黑体"/>
                <w:sz w:val="21"/>
                <w:szCs w:val="21"/>
              </w:rPr>
              <w:fldChar w:fldCharType="end"/>
            </w:r>
            <w:bookmarkEnd w:id="0"/>
          </w:p>
        </w:tc>
      </w:tr>
      <w:tr w:rsidR="005B4A89" w14:paraId="7DA15F60" w14:textId="77777777">
        <w:tc>
          <w:tcPr>
            <w:tcW w:w="509" w:type="dxa"/>
          </w:tcPr>
          <w:p w14:paraId="3F5B61E2" w14:textId="77777777" w:rsidR="005B4A89" w:rsidRDefault="00FF4B4A">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FC6EDE6" w14:textId="27463124" w:rsidR="005B4A89" w:rsidRDefault="00FF4B4A">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L70"/>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F5166">
              <w:rPr>
                <w:rFonts w:ascii="黑体" w:eastAsia="黑体" w:hAnsi="黑体"/>
                <w:noProof/>
                <w:sz w:val="21"/>
                <w:szCs w:val="21"/>
              </w:rPr>
              <w:t>L70</w:t>
            </w:r>
            <w:r>
              <w:rPr>
                <w:rFonts w:ascii="黑体" w:eastAsia="黑体" w:hAnsi="黑体"/>
                <w:sz w:val="21"/>
                <w:szCs w:val="21"/>
              </w:rPr>
              <w:fldChar w:fldCharType="end"/>
            </w:r>
            <w:bookmarkEnd w:id="1"/>
          </w:p>
        </w:tc>
      </w:tr>
    </w:tbl>
    <w:p w14:paraId="32D4E960" w14:textId="77777777" w:rsidR="005B4A89" w:rsidRDefault="005B4A89">
      <w:pPr>
        <w:spacing w:line="240" w:lineRule="auto"/>
        <w:jc w:val="center"/>
        <w:rPr>
          <w:rFonts w:ascii="黑体" w:eastAsia="黑体" w:hAnsi="黑体"/>
          <w:kern w:val="0"/>
          <w:sz w:val="52"/>
          <w:szCs w:val="20"/>
          <w:highlight w:val="lightGray"/>
        </w:rPr>
      </w:pPr>
    </w:p>
    <w:p w14:paraId="2D09D953" w14:textId="77777777" w:rsidR="005B4A89" w:rsidRDefault="00FF4B4A">
      <w:pPr>
        <w:spacing w:line="240" w:lineRule="auto"/>
        <w:jc w:val="center"/>
        <w:rPr>
          <w:rFonts w:ascii="黑体" w:eastAsia="黑体" w:hAnsi="黑体"/>
          <w:kern w:val="0"/>
          <w:sz w:val="84"/>
          <w:szCs w:val="84"/>
        </w:rPr>
      </w:pPr>
      <w:r>
        <w:rPr>
          <w:rFonts w:ascii="黑体" w:eastAsia="黑体" w:hAnsi="黑体" w:hint="eastAsia"/>
          <w:kern w:val="0"/>
          <w:sz w:val="84"/>
          <w:szCs w:val="84"/>
        </w:rPr>
        <w:t xml:space="preserve">团 </w:t>
      </w:r>
      <w:r>
        <w:rPr>
          <w:rFonts w:ascii="黑体" w:eastAsia="黑体" w:hAnsi="黑体"/>
          <w:kern w:val="0"/>
          <w:sz w:val="84"/>
          <w:szCs w:val="84"/>
        </w:rPr>
        <w:t xml:space="preserve">  </w:t>
      </w:r>
      <w:r>
        <w:rPr>
          <w:rFonts w:ascii="黑体" w:eastAsia="黑体" w:hAnsi="黑体" w:hint="eastAsia"/>
          <w:kern w:val="0"/>
          <w:sz w:val="84"/>
          <w:szCs w:val="84"/>
        </w:rPr>
        <w:t xml:space="preserve"> 体  </w:t>
      </w:r>
      <w:r>
        <w:rPr>
          <w:rFonts w:ascii="黑体" w:eastAsia="黑体" w:hAnsi="黑体"/>
          <w:kern w:val="0"/>
          <w:sz w:val="84"/>
          <w:szCs w:val="84"/>
        </w:rPr>
        <w:t xml:space="preserve">  </w:t>
      </w:r>
      <w:r>
        <w:rPr>
          <w:rFonts w:ascii="黑体" w:eastAsia="黑体" w:hAnsi="黑体" w:hint="eastAsia"/>
          <w:kern w:val="0"/>
          <w:sz w:val="84"/>
          <w:szCs w:val="84"/>
        </w:rPr>
        <w:t xml:space="preserve">标 </w:t>
      </w:r>
      <w:r>
        <w:rPr>
          <w:rFonts w:ascii="黑体" w:eastAsia="黑体" w:hAnsi="黑体"/>
          <w:kern w:val="0"/>
          <w:sz w:val="84"/>
          <w:szCs w:val="84"/>
        </w:rPr>
        <w:t xml:space="preserve">   </w:t>
      </w:r>
      <w:r>
        <w:rPr>
          <w:rFonts w:ascii="黑体" w:eastAsia="黑体" w:hAnsi="黑体" w:hint="eastAsia"/>
          <w:kern w:val="0"/>
          <w:sz w:val="84"/>
          <w:szCs w:val="84"/>
        </w:rPr>
        <w:t>准</w:t>
      </w:r>
      <w:r>
        <w:rPr>
          <w:rFonts w:ascii="黑体" w:eastAsia="黑体" w:hAnsi="黑体"/>
          <w:noProof/>
          <w:kern w:val="0"/>
          <w:sz w:val="84"/>
          <w:szCs w:val="84"/>
        </w:rPr>
        <mc:AlternateContent>
          <mc:Choice Requires="wps">
            <w:drawing>
              <wp:anchor distT="0" distB="0" distL="114300" distR="114300" simplePos="0" relativeHeight="251659264" behindDoc="0" locked="0" layoutInCell="1" allowOverlap="0" wp14:anchorId="1C3004BA" wp14:editId="793203E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J4NJ&#10;lhEBAAAMAQAADwAAAAAAAAABACAAAAAiAAAAZHJzL2Rvd25yZXYueG1sUEsBAhQAFAAAAAgAh07i&#10;QLvgymaxAwAArAMAAA4AAAAAAAAAAQAgAAAAYAEAAGRycy9lMm9Eb2MueG1sUEsFBgAAAAAGAAYA&#10;WQEAAIMHAAAAAA==&#10;">
                <v:fill on="f" focussize="0,0"/>
                <v:stroke color="#000000" joinstyle="round"/>
                <v:imagedata o:title=""/>
                <o:lock v:ext="edit" aspectratio="f"/>
              </v:line>
            </w:pict>
          </mc:Fallback>
        </mc:AlternateContent>
      </w:r>
    </w:p>
    <w:p w14:paraId="6DE309A2" w14:textId="77777777" w:rsidR="005B4A89" w:rsidRDefault="005B4A89">
      <w:pPr>
        <w:pStyle w:val="afffff6"/>
        <w:framePr w:w="9639" w:h="6976" w:hRule="exact" w:hSpace="0" w:vSpace="0" w:wrap="around" w:hAnchor="page" w:y="6408"/>
        <w:jc w:val="center"/>
        <w:rPr>
          <w:rFonts w:ascii="黑体" w:eastAsia="黑体" w:hAnsi="黑体"/>
          <w:b w:val="0"/>
          <w:bCs w:val="0"/>
          <w:w w:val="100"/>
          <w:highlight w:val="lightGray"/>
        </w:rPr>
      </w:pPr>
    </w:p>
    <w:p w14:paraId="39F58CCE" w14:textId="661C988D" w:rsidR="005B4A89" w:rsidRDefault="006A3BF8">
      <w:pPr>
        <w:pStyle w:val="affffffffffa"/>
        <w:framePr w:h="6974" w:hRule="exact" w:wrap="around" w:x="1419" w:anchorLock="1"/>
        <w:rPr>
          <w:color w:val="000000"/>
        </w:rPr>
      </w:pPr>
      <w:r>
        <w:rPr>
          <w:color w:val="000000"/>
        </w:rPr>
        <w:fldChar w:fldCharType="begin">
          <w:ffData>
            <w:name w:val="CSTD_NAME"/>
            <w:enabled/>
            <w:calcOnExit w:val="0"/>
            <w:textInput>
              <w:default w:val="增材制造知识图谱 第3部分：安全管控溯源"/>
            </w:textInput>
          </w:ffData>
        </w:fldChar>
      </w:r>
      <w:bookmarkStart w:id="2" w:name="CSTD_NAME"/>
      <w:r>
        <w:rPr>
          <w:color w:val="000000"/>
        </w:rPr>
        <w:instrText xml:space="preserve"> FORMTEXT </w:instrText>
      </w:r>
      <w:r>
        <w:rPr>
          <w:color w:val="000000"/>
        </w:rPr>
      </w:r>
      <w:r>
        <w:rPr>
          <w:color w:val="000000"/>
        </w:rPr>
        <w:fldChar w:fldCharType="separate"/>
      </w:r>
      <w:r>
        <w:rPr>
          <w:noProof/>
          <w:color w:val="000000"/>
        </w:rPr>
        <w:t>增材制造知识图谱 第3部分：安全管控溯源</w:t>
      </w:r>
      <w:r>
        <w:rPr>
          <w:color w:val="000000"/>
        </w:rPr>
        <w:fldChar w:fldCharType="end"/>
      </w:r>
      <w:bookmarkEnd w:id="2"/>
    </w:p>
    <w:p w14:paraId="1C27858B" w14:textId="77777777" w:rsidR="005B4A89" w:rsidRDefault="005B4A89">
      <w:pPr>
        <w:framePr w:w="9639" w:h="6974" w:hRule="exact" w:wrap="around" w:vAnchor="page" w:hAnchor="page" w:x="1419" w:y="6408" w:anchorLock="1"/>
        <w:ind w:left="-1418"/>
      </w:pPr>
    </w:p>
    <w:p w14:paraId="333ADCA5" w14:textId="5B71D2B7" w:rsidR="005B4A89" w:rsidRDefault="009859E0">
      <w:pPr>
        <w:pStyle w:val="afffffffe"/>
        <w:framePr w:w="9639" w:h="6974" w:hRule="exact" w:wrap="around" w:vAnchor="page" w:hAnchor="page" w:x="1419" w:y="6408" w:anchorLock="1"/>
        <w:spacing w:before="240" w:after="120"/>
        <w:textAlignment w:val="bottom"/>
        <w:rPr>
          <w:rFonts w:eastAsia="黑体"/>
          <w:szCs w:val="28"/>
        </w:rPr>
      </w:pPr>
      <w:r w:rsidRPr="009859E0">
        <w:rPr>
          <w:rFonts w:eastAsia="黑体"/>
          <w:szCs w:val="28"/>
        </w:rPr>
        <w:t>Additive manufacturing knowledge graph—Part 3: Securing managing and tracing</w:t>
      </w:r>
    </w:p>
    <w:p w14:paraId="742F73CA" w14:textId="77777777" w:rsidR="005B4A89" w:rsidRDefault="00FF4B4A">
      <w:pPr>
        <w:pStyle w:val="afffffffe"/>
        <w:framePr w:w="9639" w:h="6974" w:hRule="exact" w:wrap="around" w:vAnchor="page" w:hAnchor="page" w:x="1419" w:y="6408" w:anchorLock="1"/>
        <w:spacing w:before="240" w:after="120"/>
        <w:textAlignment w:val="bottom"/>
        <w:rPr>
          <w:sz w:val="24"/>
          <w:szCs w:val="28"/>
        </w:rPr>
      </w:pPr>
      <w:r>
        <w:rPr>
          <w:sz w:val="24"/>
          <w:szCs w:val="28"/>
        </w:rPr>
        <w:fldChar w:fldCharType="begin">
          <w:ffData>
            <w:name w:val="下拉1"/>
            <w:enabled w:val="0"/>
            <w:calcOnExit w:val="0"/>
            <w:ddList>
              <w:listEntry w:val="（征求意见稿）"/>
              <w:listEntry w:val=" "/>
              <w:listEntry w:val="（工作组讨论稿）"/>
              <w:listEntry w:val="（送审讨论稿）"/>
              <w:listEntry w:val="（送审稿）"/>
              <w:listEntry w:val="（报批稿）"/>
            </w:ddList>
          </w:ffData>
        </w:fldChar>
      </w:r>
      <w:bookmarkStart w:id="3"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3"/>
    </w:p>
    <w:p w14:paraId="5B7A0205" w14:textId="7DC9ABB3" w:rsidR="005B4A89" w:rsidRDefault="00FF4B4A">
      <w:pPr>
        <w:pStyle w:val="affffffffff6"/>
        <w:framePr w:wrap="around" w:y="14176"/>
      </w:pPr>
      <w:r>
        <w:rPr>
          <w:rFonts w:ascii="黑体"/>
        </w:rPr>
        <w:fldChar w:fldCharType="begin">
          <w:ffData>
            <w:name w:val="PLSH_DATE_Y"/>
            <w:enabled/>
            <w:calcOnExit w:val="0"/>
            <w:textInput>
              <w:default w:val="XXXX"/>
              <w:maxLength w:val="4"/>
            </w:textInput>
          </w:ffData>
        </w:fldChar>
      </w:r>
      <w:bookmarkStart w:id="4" w:name="PLSH_DATE_Y"/>
      <w:r>
        <w:rPr>
          <w:rFonts w:ascii="黑体"/>
        </w:rPr>
        <w:instrText xml:space="preserve"> FORMTEXT </w:instrText>
      </w:r>
      <w:r>
        <w:rPr>
          <w:rFonts w:ascii="黑体"/>
        </w:rPr>
      </w:r>
      <w:r>
        <w:rPr>
          <w:rFonts w:ascii="黑体"/>
        </w:rPr>
        <w:fldChar w:fldCharType="separate"/>
      </w:r>
      <w:r w:rsidR="002F5166">
        <w:rPr>
          <w:rFonts w:ascii="黑体"/>
          <w:noProof/>
        </w:rPr>
        <w:t>XXXX</w:t>
      </w:r>
      <w:r>
        <w:rPr>
          <w:rFonts w:ascii="黑体"/>
        </w:rPr>
        <w:fldChar w:fldCharType="end"/>
      </w:r>
      <w:bookmarkEnd w:id="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r>
      <w:r>
        <w:rPr>
          <w:rFonts w:ascii="黑体"/>
        </w:rPr>
        <w:fldChar w:fldCharType="separate"/>
      </w:r>
      <w:r w:rsidR="002F5166">
        <w:rPr>
          <w:rFonts w:ascii="黑体"/>
          <w:noProof/>
        </w:rPr>
        <w:t>XX</w:t>
      </w:r>
      <w:r>
        <w:rPr>
          <w:rFonts w:ascii="黑体"/>
        </w:rPr>
        <w:fldChar w:fldCharType="end"/>
      </w:r>
      <w:bookmarkEnd w:id="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r>
      <w:r>
        <w:rPr>
          <w:rFonts w:ascii="黑体"/>
        </w:rPr>
        <w:fldChar w:fldCharType="separate"/>
      </w:r>
      <w:r w:rsidR="002F5166">
        <w:rPr>
          <w:rFonts w:ascii="黑体"/>
          <w:noProof/>
        </w:rPr>
        <w:t>XX</w:t>
      </w:r>
      <w:r>
        <w:rPr>
          <w:rFonts w:ascii="黑体"/>
        </w:rPr>
        <w:fldChar w:fldCharType="end"/>
      </w:r>
      <w:bookmarkEnd w:id="6"/>
      <w:r>
        <w:rPr>
          <w:rFonts w:hint="eastAsia"/>
        </w:rPr>
        <w:t>发布</w:t>
      </w:r>
    </w:p>
    <w:p w14:paraId="72AC5A8C" w14:textId="51DC9A30" w:rsidR="005B4A89" w:rsidRDefault="00FF4B4A">
      <w:pPr>
        <w:pStyle w:val="affffffffff7"/>
        <w:framePr w:wrap="around" w:y="14176"/>
      </w:pPr>
      <w:r>
        <w:rPr>
          <w:rFonts w:ascii="黑体"/>
        </w:rPr>
        <w:fldChar w:fldCharType="begin">
          <w:ffData>
            <w:name w:val="CROT_DATE_Y"/>
            <w:enabled/>
            <w:calcOnExit w:val="0"/>
            <w:textInput>
              <w:default w:val="XXXX"/>
              <w:maxLength w:val="4"/>
            </w:textInput>
          </w:ffData>
        </w:fldChar>
      </w:r>
      <w:bookmarkStart w:id="7" w:name="CROT_DATE_Y"/>
      <w:r>
        <w:rPr>
          <w:rFonts w:ascii="黑体"/>
        </w:rPr>
        <w:instrText xml:space="preserve"> FORMTEXT </w:instrText>
      </w:r>
      <w:r>
        <w:rPr>
          <w:rFonts w:ascii="黑体"/>
        </w:rPr>
      </w:r>
      <w:r>
        <w:rPr>
          <w:rFonts w:ascii="黑体"/>
        </w:rPr>
        <w:fldChar w:fldCharType="separate"/>
      </w:r>
      <w:r w:rsidR="002F5166">
        <w:rPr>
          <w:rFonts w:ascii="黑体"/>
          <w:noProof/>
        </w:rPr>
        <w:t>XXXX</w:t>
      </w:r>
      <w:r>
        <w:rPr>
          <w:rFonts w:ascii="黑体"/>
        </w:rPr>
        <w:fldChar w:fldCharType="end"/>
      </w:r>
      <w:bookmarkEnd w:id="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r>
      <w:r>
        <w:rPr>
          <w:rFonts w:ascii="黑体"/>
        </w:rPr>
        <w:fldChar w:fldCharType="separate"/>
      </w:r>
      <w:r w:rsidR="002F5166">
        <w:rPr>
          <w:rFonts w:ascii="黑体"/>
          <w:noProof/>
        </w:rPr>
        <w:t>XX</w:t>
      </w:r>
      <w:r>
        <w:rPr>
          <w:rFonts w:ascii="黑体"/>
        </w:rPr>
        <w:fldChar w:fldCharType="end"/>
      </w:r>
      <w:bookmarkEnd w:id="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r>
      <w:r>
        <w:rPr>
          <w:rFonts w:ascii="黑体"/>
        </w:rPr>
        <w:fldChar w:fldCharType="separate"/>
      </w:r>
      <w:r w:rsidR="002F5166">
        <w:rPr>
          <w:rFonts w:ascii="黑体"/>
          <w:noProof/>
        </w:rPr>
        <w:t>XX</w:t>
      </w:r>
      <w:r>
        <w:rPr>
          <w:rFonts w:ascii="黑体"/>
        </w:rPr>
        <w:fldChar w:fldCharType="end"/>
      </w:r>
      <w:bookmarkEnd w:id="9"/>
      <w:r>
        <w:rPr>
          <w:rFonts w:hint="eastAsia"/>
        </w:rPr>
        <w:t>实施</w:t>
      </w:r>
    </w:p>
    <w:tbl>
      <w:tblPr>
        <w:tblW w:w="5670" w:type="dxa"/>
        <w:tblInd w:w="851" w:type="dxa"/>
        <w:tblLayout w:type="fixed"/>
        <w:tblLook w:val="04A0" w:firstRow="1" w:lastRow="0" w:firstColumn="1" w:lastColumn="0" w:noHBand="0" w:noVBand="1"/>
      </w:tblPr>
      <w:tblGrid>
        <w:gridCol w:w="4111"/>
        <w:gridCol w:w="1559"/>
      </w:tblGrid>
      <w:tr w:rsidR="005B4A89" w14:paraId="37D0B047" w14:textId="77777777">
        <w:trPr>
          <w:trHeight w:val="567"/>
        </w:trPr>
        <w:tc>
          <w:tcPr>
            <w:tcW w:w="4111" w:type="dxa"/>
            <w:vAlign w:val="center"/>
          </w:tcPr>
          <w:p w14:paraId="591A99CE" w14:textId="77777777" w:rsidR="005B4A89" w:rsidRDefault="00FF4B4A">
            <w:pPr>
              <w:pStyle w:val="afffffff8"/>
              <w:framePr w:h="1006" w:hRule="exact" w:wrap="around"/>
              <w:snapToGrid w:val="0"/>
              <w:rPr>
                <w:rFonts w:ascii="Times New Roman"/>
                <w:szCs w:val="18"/>
              </w:rPr>
            </w:pPr>
            <w:r>
              <w:rPr>
                <w:rFonts w:ascii="Times New Roman" w:hint="eastAsia"/>
                <w:szCs w:val="18"/>
              </w:rPr>
              <w:t>中国机械工程学会</w:t>
            </w:r>
          </w:p>
        </w:tc>
        <w:tc>
          <w:tcPr>
            <w:tcW w:w="1559" w:type="dxa"/>
            <w:vAlign w:val="center"/>
          </w:tcPr>
          <w:p w14:paraId="6C8B51DE" w14:textId="77777777" w:rsidR="005B4A89" w:rsidRDefault="00FF4B4A">
            <w:pPr>
              <w:pStyle w:val="afffffff8"/>
              <w:framePr w:h="1006" w:hRule="exact" w:wrap="around"/>
              <w:rPr>
                <w:rFonts w:ascii="Times New Roman"/>
                <w:szCs w:val="36"/>
              </w:rPr>
            </w:pPr>
            <w:r>
              <w:rPr>
                <w:rFonts w:ascii="Times New Roman" w:hint="eastAsia"/>
                <w:szCs w:val="36"/>
              </w:rPr>
              <w:t>发布</w:t>
            </w:r>
          </w:p>
        </w:tc>
      </w:tr>
    </w:tbl>
    <w:p w14:paraId="5C076CBB" w14:textId="77777777" w:rsidR="005B4A89" w:rsidRDefault="005B4A89">
      <w:pPr>
        <w:pStyle w:val="afffffff8"/>
        <w:framePr w:h="1006" w:hRule="exact" w:wrap="around"/>
        <w:rPr>
          <w:rFonts w:ascii="Times New Roman"/>
          <w:highlight w:val="lightGray"/>
        </w:rPr>
      </w:pPr>
    </w:p>
    <w:p w14:paraId="23E33314" w14:textId="77777777" w:rsidR="005B4A89" w:rsidRDefault="00FF4B4A">
      <w:pPr>
        <w:pStyle w:val="affffffffff8"/>
        <w:framePr w:wrap="auto" w:x="1512" w:y="3829"/>
        <w:snapToGrid w:val="0"/>
        <w:spacing w:line="240" w:lineRule="auto"/>
        <w:rPr>
          <w:rFonts w:hAnsi="黑体"/>
        </w:rPr>
      </w:pPr>
      <w:r>
        <w:t>T/CMES XXXXX</w:t>
      </w:r>
      <w:r>
        <w:t>—</w:t>
      </w:r>
      <w:r>
        <w:t>2023</w:t>
      </w:r>
    </w:p>
    <w:p w14:paraId="1E2975C6" w14:textId="77777777" w:rsidR="005B4A89" w:rsidRDefault="00FF4B4A">
      <w:pPr>
        <w:rPr>
          <w:rFonts w:ascii="宋体" w:hAnsi="宋体"/>
          <w:sz w:val="28"/>
          <w:szCs w:val="28"/>
          <w:highlight w:val="lightGray"/>
        </w:rPr>
      </w:pPr>
      <w:r>
        <w:rPr>
          <w:rFonts w:ascii="宋体" w:hAnsi="宋体" w:hint="eastAsia"/>
          <w:noProof/>
          <w:sz w:val="28"/>
          <w:szCs w:val="28"/>
          <w:highlight w:val="lightGray"/>
        </w:rPr>
        <mc:AlternateContent>
          <mc:Choice Requires="wps">
            <w:drawing>
              <wp:anchor distT="0" distB="0" distL="114300" distR="114300" simplePos="0" relativeHeight="251660288" behindDoc="0" locked="1" layoutInCell="1" allowOverlap="1" wp14:anchorId="0ECC6E77" wp14:editId="53B691E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AAAAAGRycy9QSwECFAAUAAAACACHTuJAqzMc+9cA&#10;AAAOAQAADwAAAAAAAAABACAAAAAiAAAAZHJzL2Rvd25yZXYueG1sUEsBAhQAFAAAAAgAh07iQFku&#10;JZivAwAAqgMAAA4AAAAAAAAAAQAgAAAAJgEAAGRycy9lMm9Eb2MueG1sUEsFBgAAAAAGAAYAWQEA&#10;AEcHAAAAAA==&#10;">
                <v:fill on="f" focussize="0,0"/>
                <v:stroke color="#000000" joinstyle="round"/>
                <v:imagedata o:title=""/>
                <o:lock v:ext="edit" aspectratio="f"/>
                <w10:anchorlock/>
              </v:line>
            </w:pict>
          </mc:Fallback>
        </mc:AlternateContent>
      </w:r>
    </w:p>
    <w:p w14:paraId="61FFA67D" w14:textId="77777777" w:rsidR="006A3BF8" w:rsidRPr="006A3BF8" w:rsidRDefault="006A3BF8" w:rsidP="006A3BF8">
      <w:pPr>
        <w:rPr>
          <w:rFonts w:ascii="宋体" w:hAnsi="宋体"/>
          <w:sz w:val="28"/>
          <w:szCs w:val="28"/>
          <w:highlight w:val="lightGray"/>
        </w:rPr>
      </w:pPr>
    </w:p>
    <w:p w14:paraId="33672CB6" w14:textId="77777777" w:rsidR="006A3BF8" w:rsidRPr="006A3BF8" w:rsidRDefault="006A3BF8" w:rsidP="006A3BF8">
      <w:pPr>
        <w:rPr>
          <w:rFonts w:ascii="宋体" w:hAnsi="宋体"/>
          <w:sz w:val="28"/>
          <w:szCs w:val="28"/>
          <w:highlight w:val="lightGray"/>
        </w:rPr>
      </w:pPr>
    </w:p>
    <w:p w14:paraId="45B1BC25" w14:textId="77777777" w:rsidR="006A3BF8" w:rsidRPr="006A3BF8" w:rsidRDefault="006A3BF8" w:rsidP="006A3BF8">
      <w:pPr>
        <w:jc w:val="right"/>
        <w:rPr>
          <w:rFonts w:ascii="宋体" w:hAnsi="宋体"/>
          <w:sz w:val="28"/>
          <w:szCs w:val="28"/>
          <w:highlight w:val="lightGray"/>
        </w:rPr>
      </w:pPr>
    </w:p>
    <w:p w14:paraId="61BAD634" w14:textId="77777777" w:rsidR="006A3BF8" w:rsidRPr="006A3BF8" w:rsidRDefault="006A3BF8" w:rsidP="006A3BF8">
      <w:pPr>
        <w:rPr>
          <w:rFonts w:ascii="宋体" w:hAnsi="宋体"/>
          <w:sz w:val="28"/>
          <w:szCs w:val="28"/>
          <w:highlight w:val="lightGray"/>
        </w:rPr>
      </w:pPr>
    </w:p>
    <w:p w14:paraId="5AAD0F34" w14:textId="77777777" w:rsidR="006A3BF8" w:rsidRPr="006A3BF8" w:rsidRDefault="006A3BF8" w:rsidP="006A3BF8">
      <w:pPr>
        <w:rPr>
          <w:rFonts w:ascii="宋体" w:hAnsi="宋体"/>
          <w:sz w:val="28"/>
          <w:szCs w:val="28"/>
          <w:highlight w:val="lightGray"/>
        </w:rPr>
      </w:pPr>
    </w:p>
    <w:p w14:paraId="5E2B4461" w14:textId="77777777" w:rsidR="006A3BF8" w:rsidRPr="006A3BF8" w:rsidRDefault="006A3BF8" w:rsidP="006A3BF8">
      <w:pPr>
        <w:rPr>
          <w:rFonts w:ascii="宋体" w:hAnsi="宋体"/>
          <w:sz w:val="28"/>
          <w:szCs w:val="28"/>
          <w:highlight w:val="lightGray"/>
        </w:rPr>
        <w:sectPr w:rsidR="006A3BF8" w:rsidRPr="006A3BF8">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p>
    <w:p w14:paraId="3CEB2D55" w14:textId="77777777" w:rsidR="005B4A89" w:rsidRDefault="00FF4B4A">
      <w:pPr>
        <w:pStyle w:val="afffffff0"/>
        <w:spacing w:after="468"/>
        <w:rPr>
          <w:highlight w:val="lightGray"/>
        </w:rPr>
      </w:pPr>
      <w:bookmarkStart w:id="10" w:name="BookMark1"/>
      <w:bookmarkStart w:id="11" w:name="_Toc103182877"/>
      <w:bookmarkStart w:id="12" w:name="_Toc107065517"/>
      <w:bookmarkStart w:id="13" w:name="_Toc108528229"/>
      <w:bookmarkStart w:id="14" w:name="_Toc103773708"/>
      <w:r>
        <w:rPr>
          <w:rFonts w:hint="eastAsia"/>
          <w:spacing w:val="320"/>
        </w:rPr>
        <w:lastRenderedPageBreak/>
        <w:t>目</w:t>
      </w:r>
      <w:r>
        <w:rPr>
          <w:rFonts w:hint="eastAsia"/>
        </w:rPr>
        <w:t>次</w:t>
      </w:r>
    </w:p>
    <w:p w14:paraId="7C30C630" w14:textId="179A6859" w:rsidR="00E64AE2" w:rsidRDefault="00FF4B4A">
      <w:pPr>
        <w:pStyle w:val="TOC1"/>
        <w:tabs>
          <w:tab w:val="right" w:leader="dot" w:pos="9344"/>
        </w:tabs>
        <w:rPr>
          <w:rFonts w:asciiTheme="minorHAnsi" w:eastAsiaTheme="minorEastAsia" w:hAnsiTheme="minorHAnsi" w:cstheme="minorBidi"/>
          <w:noProof/>
          <w:szCs w:val="22"/>
          <w14:ligatures w14:val="standardContextual"/>
        </w:rPr>
      </w:pPr>
      <w:r>
        <w:rPr>
          <w:highlight w:val="lightGray"/>
        </w:rPr>
        <w:fldChar w:fldCharType="begin"/>
      </w:r>
      <w:r>
        <w:rPr>
          <w:highlight w:val="lightGray"/>
        </w:rPr>
        <w:instrText xml:space="preserve"> TOC \o "1-1" \h \t "标准文件_一级条标题,2,标准文件_附录一级条标题,2," </w:instrText>
      </w:r>
      <w:r>
        <w:rPr>
          <w:highlight w:val="lightGray"/>
        </w:rPr>
        <w:fldChar w:fldCharType="separate"/>
      </w:r>
      <w:hyperlink w:anchor="_Toc150518675" w:history="1">
        <w:r w:rsidR="00E64AE2" w:rsidRPr="00663C64">
          <w:rPr>
            <w:rStyle w:val="afffff0"/>
            <w:noProof/>
            <w:spacing w:val="320"/>
          </w:rPr>
          <w:t>前</w:t>
        </w:r>
        <w:r w:rsidR="00E64AE2" w:rsidRPr="00663C64">
          <w:rPr>
            <w:rStyle w:val="afffff0"/>
            <w:noProof/>
          </w:rPr>
          <w:t>言</w:t>
        </w:r>
        <w:r w:rsidR="00E64AE2">
          <w:rPr>
            <w:noProof/>
          </w:rPr>
          <w:tab/>
        </w:r>
        <w:r w:rsidR="00E64AE2">
          <w:rPr>
            <w:noProof/>
          </w:rPr>
          <w:fldChar w:fldCharType="begin"/>
        </w:r>
        <w:r w:rsidR="00E64AE2">
          <w:rPr>
            <w:noProof/>
          </w:rPr>
          <w:instrText xml:space="preserve"> PAGEREF _Toc150518675 \h </w:instrText>
        </w:r>
        <w:r w:rsidR="00E64AE2">
          <w:rPr>
            <w:noProof/>
          </w:rPr>
        </w:r>
        <w:r w:rsidR="00E64AE2">
          <w:rPr>
            <w:noProof/>
          </w:rPr>
          <w:fldChar w:fldCharType="separate"/>
        </w:r>
        <w:r w:rsidR="00E64AE2">
          <w:rPr>
            <w:noProof/>
          </w:rPr>
          <w:t>II</w:t>
        </w:r>
        <w:r w:rsidR="00E64AE2">
          <w:rPr>
            <w:noProof/>
          </w:rPr>
          <w:fldChar w:fldCharType="end"/>
        </w:r>
      </w:hyperlink>
    </w:p>
    <w:p w14:paraId="76301D2A" w14:textId="34E36822" w:rsidR="00E64AE2" w:rsidRDefault="00E64AE2">
      <w:pPr>
        <w:pStyle w:val="TOC1"/>
        <w:tabs>
          <w:tab w:val="right" w:leader="dot" w:pos="9344"/>
        </w:tabs>
        <w:rPr>
          <w:rFonts w:asciiTheme="minorHAnsi" w:eastAsiaTheme="minorEastAsia" w:hAnsiTheme="minorHAnsi" w:cstheme="minorBidi"/>
          <w:noProof/>
          <w:szCs w:val="22"/>
          <w14:ligatures w14:val="standardContextual"/>
        </w:rPr>
      </w:pPr>
      <w:hyperlink w:anchor="_Toc150518676" w:history="1">
        <w:r w:rsidRPr="00663C64">
          <w:rPr>
            <w:rStyle w:val="afffff0"/>
            <w:noProof/>
          </w:rPr>
          <w:t>1 范围</w:t>
        </w:r>
        <w:r>
          <w:rPr>
            <w:noProof/>
          </w:rPr>
          <w:tab/>
        </w:r>
        <w:r>
          <w:rPr>
            <w:noProof/>
          </w:rPr>
          <w:fldChar w:fldCharType="begin"/>
        </w:r>
        <w:r>
          <w:rPr>
            <w:noProof/>
          </w:rPr>
          <w:instrText xml:space="preserve"> PAGEREF _Toc150518676 \h </w:instrText>
        </w:r>
        <w:r>
          <w:rPr>
            <w:noProof/>
          </w:rPr>
        </w:r>
        <w:r>
          <w:rPr>
            <w:noProof/>
          </w:rPr>
          <w:fldChar w:fldCharType="separate"/>
        </w:r>
        <w:r>
          <w:rPr>
            <w:noProof/>
          </w:rPr>
          <w:t>1</w:t>
        </w:r>
        <w:r>
          <w:rPr>
            <w:noProof/>
          </w:rPr>
          <w:fldChar w:fldCharType="end"/>
        </w:r>
      </w:hyperlink>
    </w:p>
    <w:p w14:paraId="2EDBCCAB" w14:textId="68765EC6" w:rsidR="00E64AE2" w:rsidRDefault="00E64AE2">
      <w:pPr>
        <w:pStyle w:val="TOC1"/>
        <w:tabs>
          <w:tab w:val="right" w:leader="dot" w:pos="9344"/>
        </w:tabs>
        <w:rPr>
          <w:rFonts w:asciiTheme="minorHAnsi" w:eastAsiaTheme="minorEastAsia" w:hAnsiTheme="minorHAnsi" w:cstheme="minorBidi"/>
          <w:noProof/>
          <w:szCs w:val="22"/>
          <w14:ligatures w14:val="standardContextual"/>
        </w:rPr>
      </w:pPr>
      <w:hyperlink w:anchor="_Toc150518677" w:history="1">
        <w:r w:rsidRPr="00663C64">
          <w:rPr>
            <w:rStyle w:val="afffff0"/>
            <w:noProof/>
          </w:rPr>
          <w:t>2 规范性引用文件</w:t>
        </w:r>
        <w:r>
          <w:rPr>
            <w:noProof/>
          </w:rPr>
          <w:tab/>
        </w:r>
        <w:r>
          <w:rPr>
            <w:noProof/>
          </w:rPr>
          <w:fldChar w:fldCharType="begin"/>
        </w:r>
        <w:r>
          <w:rPr>
            <w:noProof/>
          </w:rPr>
          <w:instrText xml:space="preserve"> PAGEREF _Toc150518677 \h </w:instrText>
        </w:r>
        <w:r>
          <w:rPr>
            <w:noProof/>
          </w:rPr>
        </w:r>
        <w:r>
          <w:rPr>
            <w:noProof/>
          </w:rPr>
          <w:fldChar w:fldCharType="separate"/>
        </w:r>
        <w:r>
          <w:rPr>
            <w:noProof/>
          </w:rPr>
          <w:t>1</w:t>
        </w:r>
        <w:r>
          <w:rPr>
            <w:noProof/>
          </w:rPr>
          <w:fldChar w:fldCharType="end"/>
        </w:r>
      </w:hyperlink>
    </w:p>
    <w:p w14:paraId="41479210" w14:textId="17FC5CB2" w:rsidR="00E64AE2" w:rsidRDefault="00E64AE2">
      <w:pPr>
        <w:pStyle w:val="TOC1"/>
        <w:tabs>
          <w:tab w:val="right" w:leader="dot" w:pos="9344"/>
        </w:tabs>
        <w:rPr>
          <w:rFonts w:asciiTheme="minorHAnsi" w:eastAsiaTheme="minorEastAsia" w:hAnsiTheme="minorHAnsi" w:cstheme="minorBidi"/>
          <w:noProof/>
          <w:szCs w:val="22"/>
          <w14:ligatures w14:val="standardContextual"/>
        </w:rPr>
      </w:pPr>
      <w:hyperlink w:anchor="_Toc150518678" w:history="1">
        <w:r w:rsidRPr="00663C64">
          <w:rPr>
            <w:rStyle w:val="afffff0"/>
            <w:noProof/>
          </w:rPr>
          <w:t>3 术语和定义</w:t>
        </w:r>
        <w:r>
          <w:rPr>
            <w:noProof/>
          </w:rPr>
          <w:tab/>
        </w:r>
        <w:r>
          <w:rPr>
            <w:noProof/>
          </w:rPr>
          <w:fldChar w:fldCharType="begin"/>
        </w:r>
        <w:r>
          <w:rPr>
            <w:noProof/>
          </w:rPr>
          <w:instrText xml:space="preserve"> PAGEREF _Toc150518678 \h </w:instrText>
        </w:r>
        <w:r>
          <w:rPr>
            <w:noProof/>
          </w:rPr>
        </w:r>
        <w:r>
          <w:rPr>
            <w:noProof/>
          </w:rPr>
          <w:fldChar w:fldCharType="separate"/>
        </w:r>
        <w:r>
          <w:rPr>
            <w:noProof/>
          </w:rPr>
          <w:t>1</w:t>
        </w:r>
        <w:r>
          <w:rPr>
            <w:noProof/>
          </w:rPr>
          <w:fldChar w:fldCharType="end"/>
        </w:r>
      </w:hyperlink>
    </w:p>
    <w:p w14:paraId="71BB56C3" w14:textId="4D26D1CE" w:rsidR="00E64AE2" w:rsidRDefault="00E64AE2">
      <w:pPr>
        <w:pStyle w:val="TOC1"/>
        <w:tabs>
          <w:tab w:val="right" w:leader="dot" w:pos="9344"/>
        </w:tabs>
        <w:rPr>
          <w:rFonts w:asciiTheme="minorHAnsi" w:eastAsiaTheme="minorEastAsia" w:hAnsiTheme="minorHAnsi" w:cstheme="minorBidi"/>
          <w:noProof/>
          <w:szCs w:val="22"/>
          <w14:ligatures w14:val="standardContextual"/>
        </w:rPr>
      </w:pPr>
      <w:hyperlink w:anchor="_Toc150518679" w:history="1">
        <w:r w:rsidRPr="00663C64">
          <w:rPr>
            <w:rStyle w:val="afffff0"/>
            <w:noProof/>
          </w:rPr>
          <w:t>4 安全管控技术架构</w:t>
        </w:r>
        <w:r>
          <w:rPr>
            <w:noProof/>
          </w:rPr>
          <w:tab/>
        </w:r>
        <w:r>
          <w:rPr>
            <w:noProof/>
          </w:rPr>
          <w:fldChar w:fldCharType="begin"/>
        </w:r>
        <w:r>
          <w:rPr>
            <w:noProof/>
          </w:rPr>
          <w:instrText xml:space="preserve"> PAGEREF _Toc150518679 \h </w:instrText>
        </w:r>
        <w:r>
          <w:rPr>
            <w:noProof/>
          </w:rPr>
        </w:r>
        <w:r>
          <w:rPr>
            <w:noProof/>
          </w:rPr>
          <w:fldChar w:fldCharType="separate"/>
        </w:r>
        <w:r>
          <w:rPr>
            <w:noProof/>
          </w:rPr>
          <w:t>1</w:t>
        </w:r>
        <w:r>
          <w:rPr>
            <w:noProof/>
          </w:rPr>
          <w:fldChar w:fldCharType="end"/>
        </w:r>
      </w:hyperlink>
    </w:p>
    <w:p w14:paraId="3AFC66B5" w14:textId="4A24B8F1" w:rsidR="00E64AE2" w:rsidRDefault="00E64AE2">
      <w:pPr>
        <w:pStyle w:val="TOC1"/>
        <w:tabs>
          <w:tab w:val="right" w:leader="dot" w:pos="9344"/>
        </w:tabs>
        <w:rPr>
          <w:rFonts w:asciiTheme="minorHAnsi" w:eastAsiaTheme="minorEastAsia" w:hAnsiTheme="minorHAnsi" w:cstheme="minorBidi"/>
          <w:noProof/>
          <w:szCs w:val="22"/>
          <w14:ligatures w14:val="standardContextual"/>
        </w:rPr>
      </w:pPr>
      <w:hyperlink w:anchor="_Toc150518680" w:history="1">
        <w:r w:rsidRPr="00663C64">
          <w:rPr>
            <w:rStyle w:val="afffff0"/>
            <w:noProof/>
          </w:rPr>
          <w:t>5 增材制造图谱存储要求</w:t>
        </w:r>
        <w:r>
          <w:rPr>
            <w:noProof/>
          </w:rPr>
          <w:tab/>
        </w:r>
        <w:r>
          <w:rPr>
            <w:noProof/>
          </w:rPr>
          <w:fldChar w:fldCharType="begin"/>
        </w:r>
        <w:r>
          <w:rPr>
            <w:noProof/>
          </w:rPr>
          <w:instrText xml:space="preserve"> PAGEREF _Toc150518680 \h </w:instrText>
        </w:r>
        <w:r>
          <w:rPr>
            <w:noProof/>
          </w:rPr>
        </w:r>
        <w:r>
          <w:rPr>
            <w:noProof/>
          </w:rPr>
          <w:fldChar w:fldCharType="separate"/>
        </w:r>
        <w:r>
          <w:rPr>
            <w:noProof/>
          </w:rPr>
          <w:t>2</w:t>
        </w:r>
        <w:r>
          <w:rPr>
            <w:noProof/>
          </w:rPr>
          <w:fldChar w:fldCharType="end"/>
        </w:r>
      </w:hyperlink>
    </w:p>
    <w:p w14:paraId="7FFD0EEF" w14:textId="4F01F0AC" w:rsidR="00E64AE2" w:rsidRDefault="00E64AE2">
      <w:pPr>
        <w:pStyle w:val="TOC2"/>
        <w:rPr>
          <w:rFonts w:asciiTheme="minorHAnsi" w:eastAsiaTheme="minorEastAsia" w:hAnsiTheme="minorHAnsi" w:cstheme="minorBidi"/>
          <w:noProof/>
          <w:szCs w:val="22"/>
          <w14:ligatures w14:val="standardContextual"/>
        </w:rPr>
      </w:pPr>
      <w:hyperlink w:anchor="_Toc150518681" w:history="1">
        <w:r w:rsidRPr="00663C64">
          <w:rPr>
            <w:rStyle w:val="afffff0"/>
            <w:rFonts w:hAnsi="黑体"/>
            <w:noProof/>
            <w14:scene3d>
              <w14:camera w14:prst="orthographicFront"/>
              <w14:lightRig w14:rig="threePt" w14:dir="t">
                <w14:rot w14:lat="0" w14:lon="0" w14:rev="0"/>
              </w14:lightRig>
            </w14:scene3d>
          </w:rPr>
          <w:t>5.1</w:t>
        </w:r>
        <w:r w:rsidRPr="00663C64">
          <w:rPr>
            <w:rStyle w:val="afffff0"/>
            <w:rFonts w:hAnsi="宋体" w:cs="宋体"/>
            <w:noProof/>
          </w:rPr>
          <w:t xml:space="preserve"> 增材制造知识审查</w:t>
        </w:r>
        <w:r>
          <w:rPr>
            <w:noProof/>
          </w:rPr>
          <w:tab/>
        </w:r>
        <w:r>
          <w:rPr>
            <w:noProof/>
          </w:rPr>
          <w:fldChar w:fldCharType="begin"/>
        </w:r>
        <w:r>
          <w:rPr>
            <w:noProof/>
          </w:rPr>
          <w:instrText xml:space="preserve"> PAGEREF _Toc150518681 \h </w:instrText>
        </w:r>
        <w:r>
          <w:rPr>
            <w:noProof/>
          </w:rPr>
        </w:r>
        <w:r>
          <w:rPr>
            <w:noProof/>
          </w:rPr>
          <w:fldChar w:fldCharType="separate"/>
        </w:r>
        <w:r>
          <w:rPr>
            <w:noProof/>
          </w:rPr>
          <w:t>2</w:t>
        </w:r>
        <w:r>
          <w:rPr>
            <w:noProof/>
          </w:rPr>
          <w:fldChar w:fldCharType="end"/>
        </w:r>
      </w:hyperlink>
    </w:p>
    <w:p w14:paraId="2A32D738" w14:textId="4AE94A47" w:rsidR="00E64AE2" w:rsidRDefault="00E64AE2">
      <w:pPr>
        <w:pStyle w:val="TOC2"/>
        <w:rPr>
          <w:rFonts w:asciiTheme="minorHAnsi" w:eastAsiaTheme="minorEastAsia" w:hAnsiTheme="minorHAnsi" w:cstheme="minorBidi"/>
          <w:noProof/>
          <w:szCs w:val="22"/>
          <w14:ligatures w14:val="standardContextual"/>
        </w:rPr>
      </w:pPr>
      <w:hyperlink w:anchor="_Toc150518682" w:history="1">
        <w:r w:rsidRPr="00663C64">
          <w:rPr>
            <w:rStyle w:val="afffff0"/>
            <w:rFonts w:hAnsi="黑体"/>
            <w:noProof/>
            <w14:scene3d>
              <w14:camera w14:prst="orthographicFront"/>
              <w14:lightRig w14:rig="threePt" w14:dir="t">
                <w14:rot w14:lat="0" w14:lon="0" w14:rev="0"/>
              </w14:lightRig>
            </w14:scene3d>
          </w:rPr>
          <w:t>5.2</w:t>
        </w:r>
        <w:r w:rsidRPr="00663C64">
          <w:rPr>
            <w:rStyle w:val="afffff0"/>
            <w:rFonts w:hAnsi="宋体" w:cs="宋体"/>
            <w:noProof/>
          </w:rPr>
          <w:t xml:space="preserve"> 数据安全性</w:t>
        </w:r>
        <w:r>
          <w:rPr>
            <w:noProof/>
          </w:rPr>
          <w:tab/>
        </w:r>
        <w:r>
          <w:rPr>
            <w:noProof/>
          </w:rPr>
          <w:fldChar w:fldCharType="begin"/>
        </w:r>
        <w:r>
          <w:rPr>
            <w:noProof/>
          </w:rPr>
          <w:instrText xml:space="preserve"> PAGEREF _Toc150518682 \h </w:instrText>
        </w:r>
        <w:r>
          <w:rPr>
            <w:noProof/>
          </w:rPr>
        </w:r>
        <w:r>
          <w:rPr>
            <w:noProof/>
          </w:rPr>
          <w:fldChar w:fldCharType="separate"/>
        </w:r>
        <w:r>
          <w:rPr>
            <w:noProof/>
          </w:rPr>
          <w:t>2</w:t>
        </w:r>
        <w:r>
          <w:rPr>
            <w:noProof/>
          </w:rPr>
          <w:fldChar w:fldCharType="end"/>
        </w:r>
      </w:hyperlink>
    </w:p>
    <w:p w14:paraId="7B774480" w14:textId="5E419A57" w:rsidR="00E64AE2" w:rsidRDefault="00E64AE2">
      <w:pPr>
        <w:pStyle w:val="TOC2"/>
        <w:rPr>
          <w:rFonts w:asciiTheme="minorHAnsi" w:eastAsiaTheme="minorEastAsia" w:hAnsiTheme="minorHAnsi" w:cstheme="minorBidi"/>
          <w:noProof/>
          <w:szCs w:val="22"/>
          <w14:ligatures w14:val="standardContextual"/>
        </w:rPr>
      </w:pPr>
      <w:hyperlink w:anchor="_Toc150518683" w:history="1">
        <w:r w:rsidRPr="00663C64">
          <w:rPr>
            <w:rStyle w:val="afffff0"/>
            <w:rFonts w:hAnsi="黑体"/>
            <w:noProof/>
            <w14:scene3d>
              <w14:camera w14:prst="orthographicFront"/>
              <w14:lightRig w14:rig="threePt" w14:dir="t">
                <w14:rot w14:lat="0" w14:lon="0" w14:rev="0"/>
              </w14:lightRig>
            </w14:scene3d>
          </w:rPr>
          <w:t>5.3</w:t>
        </w:r>
        <w:r w:rsidRPr="00663C64">
          <w:rPr>
            <w:rStyle w:val="afffff0"/>
            <w:rFonts w:hAnsi="宋体" w:cs="宋体"/>
            <w:noProof/>
          </w:rPr>
          <w:t xml:space="preserve"> 性能与扩展性</w:t>
        </w:r>
        <w:r>
          <w:rPr>
            <w:noProof/>
          </w:rPr>
          <w:tab/>
        </w:r>
        <w:r>
          <w:rPr>
            <w:noProof/>
          </w:rPr>
          <w:fldChar w:fldCharType="begin"/>
        </w:r>
        <w:r>
          <w:rPr>
            <w:noProof/>
          </w:rPr>
          <w:instrText xml:space="preserve"> PAGEREF _Toc150518683 \h </w:instrText>
        </w:r>
        <w:r>
          <w:rPr>
            <w:noProof/>
          </w:rPr>
        </w:r>
        <w:r>
          <w:rPr>
            <w:noProof/>
          </w:rPr>
          <w:fldChar w:fldCharType="separate"/>
        </w:r>
        <w:r>
          <w:rPr>
            <w:noProof/>
          </w:rPr>
          <w:t>2</w:t>
        </w:r>
        <w:r>
          <w:rPr>
            <w:noProof/>
          </w:rPr>
          <w:fldChar w:fldCharType="end"/>
        </w:r>
      </w:hyperlink>
    </w:p>
    <w:p w14:paraId="298BD571" w14:textId="1E0BB99E" w:rsidR="00E64AE2" w:rsidRDefault="00E64AE2">
      <w:pPr>
        <w:pStyle w:val="TOC2"/>
        <w:rPr>
          <w:rFonts w:asciiTheme="minorHAnsi" w:eastAsiaTheme="minorEastAsia" w:hAnsiTheme="minorHAnsi" w:cstheme="minorBidi"/>
          <w:noProof/>
          <w:szCs w:val="22"/>
          <w14:ligatures w14:val="standardContextual"/>
        </w:rPr>
      </w:pPr>
      <w:hyperlink w:anchor="_Toc150518684" w:history="1">
        <w:r w:rsidRPr="00663C64">
          <w:rPr>
            <w:rStyle w:val="afffff0"/>
            <w:rFonts w:hAnsi="黑体"/>
            <w:noProof/>
            <w14:scene3d>
              <w14:camera w14:prst="orthographicFront"/>
              <w14:lightRig w14:rig="threePt" w14:dir="t">
                <w14:rot w14:lat="0" w14:lon="0" w14:rev="0"/>
              </w14:lightRig>
            </w14:scene3d>
          </w:rPr>
          <w:t>5.4</w:t>
        </w:r>
        <w:r w:rsidRPr="00663C64">
          <w:rPr>
            <w:rStyle w:val="afffff0"/>
            <w:rFonts w:hAnsi="宋体" w:cs="宋体"/>
            <w:noProof/>
          </w:rPr>
          <w:t xml:space="preserve"> 可管理性</w:t>
        </w:r>
        <w:r>
          <w:rPr>
            <w:noProof/>
          </w:rPr>
          <w:tab/>
        </w:r>
        <w:r>
          <w:rPr>
            <w:noProof/>
          </w:rPr>
          <w:fldChar w:fldCharType="begin"/>
        </w:r>
        <w:r>
          <w:rPr>
            <w:noProof/>
          </w:rPr>
          <w:instrText xml:space="preserve"> PAGEREF _Toc150518684 \h </w:instrText>
        </w:r>
        <w:r>
          <w:rPr>
            <w:noProof/>
          </w:rPr>
        </w:r>
        <w:r>
          <w:rPr>
            <w:noProof/>
          </w:rPr>
          <w:fldChar w:fldCharType="separate"/>
        </w:r>
        <w:r>
          <w:rPr>
            <w:noProof/>
          </w:rPr>
          <w:t>2</w:t>
        </w:r>
        <w:r>
          <w:rPr>
            <w:noProof/>
          </w:rPr>
          <w:fldChar w:fldCharType="end"/>
        </w:r>
      </w:hyperlink>
    </w:p>
    <w:p w14:paraId="74881C1A" w14:textId="659A61E0" w:rsidR="00E64AE2" w:rsidRDefault="00E64AE2">
      <w:pPr>
        <w:pStyle w:val="TOC1"/>
        <w:tabs>
          <w:tab w:val="right" w:leader="dot" w:pos="9344"/>
        </w:tabs>
        <w:rPr>
          <w:rFonts w:asciiTheme="minorHAnsi" w:eastAsiaTheme="minorEastAsia" w:hAnsiTheme="minorHAnsi" w:cstheme="minorBidi"/>
          <w:noProof/>
          <w:szCs w:val="22"/>
          <w14:ligatures w14:val="standardContextual"/>
        </w:rPr>
      </w:pPr>
      <w:hyperlink w:anchor="_Toc150518685" w:history="1">
        <w:r w:rsidRPr="00663C64">
          <w:rPr>
            <w:rStyle w:val="afffff0"/>
            <w:noProof/>
          </w:rPr>
          <w:t>6 增材制造流程权限管理要求</w:t>
        </w:r>
        <w:r>
          <w:rPr>
            <w:noProof/>
          </w:rPr>
          <w:tab/>
        </w:r>
        <w:r>
          <w:rPr>
            <w:noProof/>
          </w:rPr>
          <w:fldChar w:fldCharType="begin"/>
        </w:r>
        <w:r>
          <w:rPr>
            <w:noProof/>
          </w:rPr>
          <w:instrText xml:space="preserve"> PAGEREF _Toc150518685 \h </w:instrText>
        </w:r>
        <w:r>
          <w:rPr>
            <w:noProof/>
          </w:rPr>
        </w:r>
        <w:r>
          <w:rPr>
            <w:noProof/>
          </w:rPr>
          <w:fldChar w:fldCharType="separate"/>
        </w:r>
        <w:r>
          <w:rPr>
            <w:noProof/>
          </w:rPr>
          <w:t>2</w:t>
        </w:r>
        <w:r>
          <w:rPr>
            <w:noProof/>
          </w:rPr>
          <w:fldChar w:fldCharType="end"/>
        </w:r>
      </w:hyperlink>
    </w:p>
    <w:p w14:paraId="24AAF94C" w14:textId="5CA606B8" w:rsidR="00E64AE2" w:rsidRDefault="00E64AE2">
      <w:pPr>
        <w:pStyle w:val="TOC2"/>
        <w:rPr>
          <w:rFonts w:asciiTheme="minorHAnsi" w:eastAsiaTheme="minorEastAsia" w:hAnsiTheme="minorHAnsi" w:cstheme="minorBidi"/>
          <w:noProof/>
          <w:szCs w:val="22"/>
          <w14:ligatures w14:val="standardContextual"/>
        </w:rPr>
      </w:pPr>
      <w:hyperlink w:anchor="_Toc150518686" w:history="1">
        <w:r w:rsidRPr="00663C64">
          <w:rPr>
            <w:rStyle w:val="afffff0"/>
            <w:rFonts w:hAnsi="黑体"/>
            <w:noProof/>
            <w14:scene3d>
              <w14:camera w14:prst="orthographicFront"/>
              <w14:lightRig w14:rig="threePt" w14:dir="t">
                <w14:rot w14:lat="0" w14:lon="0" w14:rev="0"/>
              </w14:lightRig>
            </w14:scene3d>
          </w:rPr>
          <w:t>6.1</w:t>
        </w:r>
        <w:r w:rsidRPr="00663C64">
          <w:rPr>
            <w:rStyle w:val="afffff0"/>
            <w:rFonts w:hAnsi="黑体" w:cs="宋体"/>
            <w:noProof/>
          </w:rPr>
          <w:t xml:space="preserve"> 增材制造领域用户身份认证</w:t>
        </w:r>
        <w:r>
          <w:rPr>
            <w:noProof/>
          </w:rPr>
          <w:tab/>
        </w:r>
        <w:r>
          <w:rPr>
            <w:noProof/>
          </w:rPr>
          <w:fldChar w:fldCharType="begin"/>
        </w:r>
        <w:r>
          <w:rPr>
            <w:noProof/>
          </w:rPr>
          <w:instrText xml:space="preserve"> PAGEREF _Toc150518686 \h </w:instrText>
        </w:r>
        <w:r>
          <w:rPr>
            <w:noProof/>
          </w:rPr>
        </w:r>
        <w:r>
          <w:rPr>
            <w:noProof/>
          </w:rPr>
          <w:fldChar w:fldCharType="separate"/>
        </w:r>
        <w:r>
          <w:rPr>
            <w:noProof/>
          </w:rPr>
          <w:t>3</w:t>
        </w:r>
        <w:r>
          <w:rPr>
            <w:noProof/>
          </w:rPr>
          <w:fldChar w:fldCharType="end"/>
        </w:r>
      </w:hyperlink>
    </w:p>
    <w:p w14:paraId="4E2AA928" w14:textId="1FCD61D7" w:rsidR="00E64AE2" w:rsidRDefault="00E64AE2">
      <w:pPr>
        <w:pStyle w:val="TOC2"/>
        <w:rPr>
          <w:rFonts w:asciiTheme="minorHAnsi" w:eastAsiaTheme="minorEastAsia" w:hAnsiTheme="minorHAnsi" w:cstheme="minorBidi"/>
          <w:noProof/>
          <w:szCs w:val="22"/>
          <w14:ligatures w14:val="standardContextual"/>
        </w:rPr>
      </w:pPr>
      <w:hyperlink w:anchor="_Toc150518687" w:history="1">
        <w:r w:rsidRPr="00663C64">
          <w:rPr>
            <w:rStyle w:val="afffff0"/>
            <w:rFonts w:hAnsi="黑体"/>
            <w:noProof/>
            <w14:scene3d>
              <w14:camera w14:prst="orthographicFront"/>
              <w14:lightRig w14:rig="threePt" w14:dir="t">
                <w14:rot w14:lat="0" w14:lon="0" w14:rev="0"/>
              </w14:lightRig>
            </w14:scene3d>
          </w:rPr>
          <w:t>6.2</w:t>
        </w:r>
        <w:r w:rsidRPr="00663C64">
          <w:rPr>
            <w:rStyle w:val="afffff0"/>
            <w:rFonts w:hAnsi="黑体" w:cs="宋体"/>
            <w:noProof/>
          </w:rPr>
          <w:t xml:space="preserve"> 权限分级与专业角色管理</w:t>
        </w:r>
        <w:r>
          <w:rPr>
            <w:noProof/>
          </w:rPr>
          <w:tab/>
        </w:r>
        <w:r>
          <w:rPr>
            <w:noProof/>
          </w:rPr>
          <w:fldChar w:fldCharType="begin"/>
        </w:r>
        <w:r>
          <w:rPr>
            <w:noProof/>
          </w:rPr>
          <w:instrText xml:space="preserve"> PAGEREF _Toc150518687 \h </w:instrText>
        </w:r>
        <w:r>
          <w:rPr>
            <w:noProof/>
          </w:rPr>
        </w:r>
        <w:r>
          <w:rPr>
            <w:noProof/>
          </w:rPr>
          <w:fldChar w:fldCharType="separate"/>
        </w:r>
        <w:r>
          <w:rPr>
            <w:noProof/>
          </w:rPr>
          <w:t>3</w:t>
        </w:r>
        <w:r>
          <w:rPr>
            <w:noProof/>
          </w:rPr>
          <w:fldChar w:fldCharType="end"/>
        </w:r>
      </w:hyperlink>
    </w:p>
    <w:p w14:paraId="55A8477C" w14:textId="16A9FEA2" w:rsidR="00E64AE2" w:rsidRDefault="00E64AE2">
      <w:pPr>
        <w:pStyle w:val="TOC2"/>
        <w:rPr>
          <w:rFonts w:asciiTheme="minorHAnsi" w:eastAsiaTheme="minorEastAsia" w:hAnsiTheme="minorHAnsi" w:cstheme="minorBidi"/>
          <w:noProof/>
          <w:szCs w:val="22"/>
          <w14:ligatures w14:val="standardContextual"/>
        </w:rPr>
      </w:pPr>
      <w:hyperlink w:anchor="_Toc150518688" w:history="1">
        <w:r w:rsidRPr="00663C64">
          <w:rPr>
            <w:rStyle w:val="afffff0"/>
            <w:rFonts w:hAnsi="黑体"/>
            <w:noProof/>
            <w14:scene3d>
              <w14:camera w14:prst="orthographicFront"/>
              <w14:lightRig w14:rig="threePt" w14:dir="t">
                <w14:rot w14:lat="0" w14:lon="0" w14:rev="0"/>
              </w14:lightRig>
            </w14:scene3d>
          </w:rPr>
          <w:t>6.3</w:t>
        </w:r>
        <w:r w:rsidRPr="00663C64">
          <w:rPr>
            <w:rStyle w:val="afffff0"/>
            <w:rFonts w:hAnsi="黑体" w:cs="宋体"/>
            <w:noProof/>
          </w:rPr>
          <w:t xml:space="preserve"> 数据隐私与访问控制</w:t>
        </w:r>
        <w:r>
          <w:rPr>
            <w:noProof/>
          </w:rPr>
          <w:tab/>
        </w:r>
        <w:r>
          <w:rPr>
            <w:noProof/>
          </w:rPr>
          <w:fldChar w:fldCharType="begin"/>
        </w:r>
        <w:r>
          <w:rPr>
            <w:noProof/>
          </w:rPr>
          <w:instrText xml:space="preserve"> PAGEREF _Toc150518688 \h </w:instrText>
        </w:r>
        <w:r>
          <w:rPr>
            <w:noProof/>
          </w:rPr>
        </w:r>
        <w:r>
          <w:rPr>
            <w:noProof/>
          </w:rPr>
          <w:fldChar w:fldCharType="separate"/>
        </w:r>
        <w:r>
          <w:rPr>
            <w:noProof/>
          </w:rPr>
          <w:t>3</w:t>
        </w:r>
        <w:r>
          <w:rPr>
            <w:noProof/>
          </w:rPr>
          <w:fldChar w:fldCharType="end"/>
        </w:r>
      </w:hyperlink>
    </w:p>
    <w:p w14:paraId="33CB45BA" w14:textId="74DCD89C" w:rsidR="00E64AE2" w:rsidRDefault="00E64AE2">
      <w:pPr>
        <w:pStyle w:val="TOC1"/>
        <w:tabs>
          <w:tab w:val="right" w:leader="dot" w:pos="9344"/>
        </w:tabs>
        <w:rPr>
          <w:rFonts w:asciiTheme="minorHAnsi" w:eastAsiaTheme="minorEastAsia" w:hAnsiTheme="minorHAnsi" w:cstheme="minorBidi"/>
          <w:noProof/>
          <w:szCs w:val="22"/>
          <w14:ligatures w14:val="standardContextual"/>
        </w:rPr>
      </w:pPr>
      <w:hyperlink w:anchor="_Toc150518689" w:history="1">
        <w:r w:rsidRPr="00663C64">
          <w:rPr>
            <w:rStyle w:val="afffff0"/>
            <w:noProof/>
          </w:rPr>
          <w:t>7 日志审计要求</w:t>
        </w:r>
        <w:r>
          <w:rPr>
            <w:noProof/>
          </w:rPr>
          <w:tab/>
        </w:r>
        <w:r>
          <w:rPr>
            <w:noProof/>
          </w:rPr>
          <w:fldChar w:fldCharType="begin"/>
        </w:r>
        <w:r>
          <w:rPr>
            <w:noProof/>
          </w:rPr>
          <w:instrText xml:space="preserve"> PAGEREF _Toc150518689 \h </w:instrText>
        </w:r>
        <w:r>
          <w:rPr>
            <w:noProof/>
          </w:rPr>
        </w:r>
        <w:r>
          <w:rPr>
            <w:noProof/>
          </w:rPr>
          <w:fldChar w:fldCharType="separate"/>
        </w:r>
        <w:r>
          <w:rPr>
            <w:noProof/>
          </w:rPr>
          <w:t>3</w:t>
        </w:r>
        <w:r>
          <w:rPr>
            <w:noProof/>
          </w:rPr>
          <w:fldChar w:fldCharType="end"/>
        </w:r>
      </w:hyperlink>
    </w:p>
    <w:p w14:paraId="183EB6B5" w14:textId="2E72EC5A" w:rsidR="00E64AE2" w:rsidRDefault="00E64AE2">
      <w:pPr>
        <w:pStyle w:val="TOC2"/>
        <w:rPr>
          <w:rFonts w:asciiTheme="minorHAnsi" w:eastAsiaTheme="minorEastAsia" w:hAnsiTheme="minorHAnsi" w:cstheme="minorBidi"/>
          <w:noProof/>
          <w:szCs w:val="22"/>
          <w14:ligatures w14:val="standardContextual"/>
        </w:rPr>
      </w:pPr>
      <w:hyperlink w:anchor="_Toc150518690" w:history="1">
        <w:r w:rsidRPr="00663C64">
          <w:rPr>
            <w:rStyle w:val="afffff0"/>
            <w:rFonts w:hAnsi="黑体"/>
            <w:noProof/>
            <w14:scene3d>
              <w14:camera w14:prst="orthographicFront"/>
              <w14:lightRig w14:rig="threePt" w14:dir="t">
                <w14:rot w14:lat="0" w14:lon="0" w14:rev="0"/>
              </w14:lightRig>
            </w14:scene3d>
          </w:rPr>
          <w:t>7.1</w:t>
        </w:r>
        <w:r w:rsidRPr="00663C64">
          <w:rPr>
            <w:rStyle w:val="afffff0"/>
            <w:rFonts w:hAnsi="黑体" w:cs="宋体"/>
            <w:noProof/>
          </w:rPr>
          <w:t xml:space="preserve"> 审计范围</w:t>
        </w:r>
        <w:r>
          <w:rPr>
            <w:noProof/>
          </w:rPr>
          <w:tab/>
        </w:r>
        <w:r>
          <w:rPr>
            <w:noProof/>
          </w:rPr>
          <w:fldChar w:fldCharType="begin"/>
        </w:r>
        <w:r>
          <w:rPr>
            <w:noProof/>
          </w:rPr>
          <w:instrText xml:space="preserve"> PAGEREF _Toc150518690 \h </w:instrText>
        </w:r>
        <w:r>
          <w:rPr>
            <w:noProof/>
          </w:rPr>
        </w:r>
        <w:r>
          <w:rPr>
            <w:noProof/>
          </w:rPr>
          <w:fldChar w:fldCharType="separate"/>
        </w:r>
        <w:r>
          <w:rPr>
            <w:noProof/>
          </w:rPr>
          <w:t>3</w:t>
        </w:r>
        <w:r>
          <w:rPr>
            <w:noProof/>
          </w:rPr>
          <w:fldChar w:fldCharType="end"/>
        </w:r>
      </w:hyperlink>
    </w:p>
    <w:p w14:paraId="38F3F1D4" w14:textId="3CF679B5" w:rsidR="00E64AE2" w:rsidRDefault="00E64AE2">
      <w:pPr>
        <w:pStyle w:val="TOC2"/>
        <w:rPr>
          <w:rFonts w:asciiTheme="minorHAnsi" w:eastAsiaTheme="minorEastAsia" w:hAnsiTheme="minorHAnsi" w:cstheme="minorBidi"/>
          <w:noProof/>
          <w:szCs w:val="22"/>
          <w14:ligatures w14:val="standardContextual"/>
        </w:rPr>
      </w:pPr>
      <w:hyperlink w:anchor="_Toc150518691" w:history="1">
        <w:r w:rsidRPr="00663C64">
          <w:rPr>
            <w:rStyle w:val="afffff0"/>
            <w:rFonts w:hAnsi="黑体"/>
            <w:noProof/>
            <w14:scene3d>
              <w14:camera w14:prst="orthographicFront"/>
              <w14:lightRig w14:rig="threePt" w14:dir="t">
                <w14:rot w14:lat="0" w14:lon="0" w14:rev="0"/>
              </w14:lightRig>
            </w14:scene3d>
          </w:rPr>
          <w:t>7.2</w:t>
        </w:r>
        <w:r w:rsidRPr="00663C64">
          <w:rPr>
            <w:rStyle w:val="afffff0"/>
            <w:noProof/>
          </w:rPr>
          <w:t xml:space="preserve"> 审计</w:t>
        </w:r>
        <w:r w:rsidRPr="00663C64">
          <w:rPr>
            <w:rStyle w:val="afffff0"/>
            <w:rFonts w:hAnsi="黑体" w:cs="宋体"/>
            <w:noProof/>
          </w:rPr>
          <w:t>功能</w:t>
        </w:r>
        <w:r>
          <w:rPr>
            <w:noProof/>
          </w:rPr>
          <w:tab/>
        </w:r>
        <w:r>
          <w:rPr>
            <w:noProof/>
          </w:rPr>
          <w:fldChar w:fldCharType="begin"/>
        </w:r>
        <w:r>
          <w:rPr>
            <w:noProof/>
          </w:rPr>
          <w:instrText xml:space="preserve"> PAGEREF _Toc150518691 \h </w:instrText>
        </w:r>
        <w:r>
          <w:rPr>
            <w:noProof/>
          </w:rPr>
        </w:r>
        <w:r>
          <w:rPr>
            <w:noProof/>
          </w:rPr>
          <w:fldChar w:fldCharType="separate"/>
        </w:r>
        <w:r>
          <w:rPr>
            <w:noProof/>
          </w:rPr>
          <w:t>3</w:t>
        </w:r>
        <w:r>
          <w:rPr>
            <w:noProof/>
          </w:rPr>
          <w:fldChar w:fldCharType="end"/>
        </w:r>
      </w:hyperlink>
    </w:p>
    <w:p w14:paraId="01913513" w14:textId="6F924094" w:rsidR="00E64AE2" w:rsidRDefault="00E64AE2">
      <w:pPr>
        <w:pStyle w:val="TOC2"/>
        <w:rPr>
          <w:rFonts w:asciiTheme="minorHAnsi" w:eastAsiaTheme="minorEastAsia" w:hAnsiTheme="minorHAnsi" w:cstheme="minorBidi"/>
          <w:noProof/>
          <w:szCs w:val="22"/>
          <w14:ligatures w14:val="standardContextual"/>
        </w:rPr>
      </w:pPr>
      <w:hyperlink w:anchor="_Toc150518692" w:history="1">
        <w:r w:rsidRPr="00663C64">
          <w:rPr>
            <w:rStyle w:val="afffff0"/>
            <w:rFonts w:hAnsi="黑体"/>
            <w:noProof/>
            <w14:scene3d>
              <w14:camera w14:prst="orthographicFront"/>
              <w14:lightRig w14:rig="threePt" w14:dir="t">
                <w14:rot w14:lat="0" w14:lon="0" w14:rev="0"/>
              </w14:lightRig>
            </w14:scene3d>
          </w:rPr>
          <w:t>7.3</w:t>
        </w:r>
        <w:r w:rsidRPr="00663C64">
          <w:rPr>
            <w:rStyle w:val="afffff0"/>
            <w:noProof/>
          </w:rPr>
          <w:t xml:space="preserve"> 操作日志监控与告警</w:t>
        </w:r>
        <w:r>
          <w:rPr>
            <w:noProof/>
          </w:rPr>
          <w:tab/>
        </w:r>
        <w:r>
          <w:rPr>
            <w:noProof/>
          </w:rPr>
          <w:fldChar w:fldCharType="begin"/>
        </w:r>
        <w:r>
          <w:rPr>
            <w:noProof/>
          </w:rPr>
          <w:instrText xml:space="preserve"> PAGEREF _Toc150518692 \h </w:instrText>
        </w:r>
        <w:r>
          <w:rPr>
            <w:noProof/>
          </w:rPr>
        </w:r>
        <w:r>
          <w:rPr>
            <w:noProof/>
          </w:rPr>
          <w:fldChar w:fldCharType="separate"/>
        </w:r>
        <w:r>
          <w:rPr>
            <w:noProof/>
          </w:rPr>
          <w:t>3</w:t>
        </w:r>
        <w:r>
          <w:rPr>
            <w:noProof/>
          </w:rPr>
          <w:fldChar w:fldCharType="end"/>
        </w:r>
      </w:hyperlink>
    </w:p>
    <w:p w14:paraId="3AADD253" w14:textId="1E7DB738" w:rsidR="00E64AE2" w:rsidRDefault="00E64AE2">
      <w:pPr>
        <w:pStyle w:val="TOC2"/>
        <w:rPr>
          <w:rFonts w:asciiTheme="minorHAnsi" w:eastAsiaTheme="minorEastAsia" w:hAnsiTheme="minorHAnsi" w:cstheme="minorBidi"/>
          <w:noProof/>
          <w:szCs w:val="22"/>
          <w14:ligatures w14:val="standardContextual"/>
        </w:rPr>
      </w:pPr>
      <w:hyperlink w:anchor="_Toc150518693" w:history="1">
        <w:r w:rsidRPr="00663C64">
          <w:rPr>
            <w:rStyle w:val="afffff0"/>
            <w:rFonts w:hAnsi="黑体"/>
            <w:noProof/>
            <w14:scene3d>
              <w14:camera w14:prst="orthographicFront"/>
              <w14:lightRig w14:rig="threePt" w14:dir="t">
                <w14:rot w14:lat="0" w14:lon="0" w14:rev="0"/>
              </w14:lightRig>
            </w14:scene3d>
          </w:rPr>
          <w:t>7.4</w:t>
        </w:r>
        <w:r w:rsidRPr="00663C64">
          <w:rPr>
            <w:rStyle w:val="afffff0"/>
            <w:noProof/>
          </w:rPr>
          <w:t xml:space="preserve"> 合法性审计</w:t>
        </w:r>
        <w:r>
          <w:rPr>
            <w:noProof/>
          </w:rPr>
          <w:tab/>
        </w:r>
        <w:r>
          <w:rPr>
            <w:noProof/>
          </w:rPr>
          <w:fldChar w:fldCharType="begin"/>
        </w:r>
        <w:r>
          <w:rPr>
            <w:noProof/>
          </w:rPr>
          <w:instrText xml:space="preserve"> PAGEREF _Toc150518693 \h </w:instrText>
        </w:r>
        <w:r>
          <w:rPr>
            <w:noProof/>
          </w:rPr>
        </w:r>
        <w:r>
          <w:rPr>
            <w:noProof/>
          </w:rPr>
          <w:fldChar w:fldCharType="separate"/>
        </w:r>
        <w:r>
          <w:rPr>
            <w:noProof/>
          </w:rPr>
          <w:t>3</w:t>
        </w:r>
        <w:r>
          <w:rPr>
            <w:noProof/>
          </w:rPr>
          <w:fldChar w:fldCharType="end"/>
        </w:r>
      </w:hyperlink>
    </w:p>
    <w:p w14:paraId="396A8B60" w14:textId="1FC7BEC7" w:rsidR="00E64AE2" w:rsidRDefault="00E64AE2">
      <w:pPr>
        <w:pStyle w:val="TOC1"/>
        <w:tabs>
          <w:tab w:val="right" w:leader="dot" w:pos="9344"/>
        </w:tabs>
        <w:rPr>
          <w:rFonts w:asciiTheme="minorHAnsi" w:eastAsiaTheme="minorEastAsia" w:hAnsiTheme="minorHAnsi" w:cstheme="minorBidi"/>
          <w:noProof/>
          <w:szCs w:val="22"/>
          <w14:ligatures w14:val="standardContextual"/>
        </w:rPr>
      </w:pPr>
      <w:hyperlink w:anchor="_Toc150518694" w:history="1">
        <w:r w:rsidRPr="00663C64">
          <w:rPr>
            <w:rStyle w:val="afffff0"/>
            <w:noProof/>
          </w:rPr>
          <w:t>8 日志溯源要求</w:t>
        </w:r>
        <w:r>
          <w:rPr>
            <w:noProof/>
          </w:rPr>
          <w:tab/>
        </w:r>
        <w:r>
          <w:rPr>
            <w:noProof/>
          </w:rPr>
          <w:fldChar w:fldCharType="begin"/>
        </w:r>
        <w:r>
          <w:rPr>
            <w:noProof/>
          </w:rPr>
          <w:instrText xml:space="preserve"> PAGEREF _Toc150518694 \h </w:instrText>
        </w:r>
        <w:r>
          <w:rPr>
            <w:noProof/>
          </w:rPr>
        </w:r>
        <w:r>
          <w:rPr>
            <w:noProof/>
          </w:rPr>
          <w:fldChar w:fldCharType="separate"/>
        </w:r>
        <w:r>
          <w:rPr>
            <w:noProof/>
          </w:rPr>
          <w:t>4</w:t>
        </w:r>
        <w:r>
          <w:rPr>
            <w:noProof/>
          </w:rPr>
          <w:fldChar w:fldCharType="end"/>
        </w:r>
      </w:hyperlink>
    </w:p>
    <w:p w14:paraId="4771C348" w14:textId="10F236E6" w:rsidR="00E64AE2" w:rsidRDefault="00E64AE2">
      <w:pPr>
        <w:pStyle w:val="TOC2"/>
        <w:rPr>
          <w:rFonts w:asciiTheme="minorHAnsi" w:eastAsiaTheme="minorEastAsia" w:hAnsiTheme="minorHAnsi" w:cstheme="minorBidi"/>
          <w:noProof/>
          <w:szCs w:val="22"/>
          <w14:ligatures w14:val="standardContextual"/>
        </w:rPr>
      </w:pPr>
      <w:hyperlink w:anchor="_Toc150518695" w:history="1">
        <w:r w:rsidRPr="00663C64">
          <w:rPr>
            <w:rStyle w:val="afffff0"/>
            <w:rFonts w:hAnsi="黑体"/>
            <w:noProof/>
            <w14:scene3d>
              <w14:camera w14:prst="orthographicFront"/>
              <w14:lightRig w14:rig="threePt" w14:dir="t">
                <w14:rot w14:lat="0" w14:lon="0" w14:rev="0"/>
              </w14:lightRig>
            </w14:scene3d>
          </w:rPr>
          <w:t>8.1</w:t>
        </w:r>
        <w:r w:rsidRPr="00663C64">
          <w:rPr>
            <w:rStyle w:val="afffff0"/>
            <w:rFonts w:hAnsi="黑体" w:cs="宋体"/>
            <w:noProof/>
          </w:rPr>
          <w:t xml:space="preserve"> 日</w:t>
        </w:r>
        <w:r w:rsidRPr="00663C64">
          <w:rPr>
            <w:rStyle w:val="afffff0"/>
            <w:rFonts w:ascii="Times New Roman"/>
            <w:noProof/>
          </w:rPr>
          <w:t>志记录</w:t>
        </w:r>
        <w:r>
          <w:rPr>
            <w:noProof/>
          </w:rPr>
          <w:tab/>
        </w:r>
        <w:r>
          <w:rPr>
            <w:noProof/>
          </w:rPr>
          <w:fldChar w:fldCharType="begin"/>
        </w:r>
        <w:r>
          <w:rPr>
            <w:noProof/>
          </w:rPr>
          <w:instrText xml:space="preserve"> PAGEREF _Toc150518695 \h </w:instrText>
        </w:r>
        <w:r>
          <w:rPr>
            <w:noProof/>
          </w:rPr>
        </w:r>
        <w:r>
          <w:rPr>
            <w:noProof/>
          </w:rPr>
          <w:fldChar w:fldCharType="separate"/>
        </w:r>
        <w:r>
          <w:rPr>
            <w:noProof/>
          </w:rPr>
          <w:t>4</w:t>
        </w:r>
        <w:r>
          <w:rPr>
            <w:noProof/>
          </w:rPr>
          <w:fldChar w:fldCharType="end"/>
        </w:r>
      </w:hyperlink>
    </w:p>
    <w:p w14:paraId="725D8016" w14:textId="6A6A01B6" w:rsidR="00E64AE2" w:rsidRDefault="00E64AE2">
      <w:pPr>
        <w:pStyle w:val="TOC2"/>
        <w:rPr>
          <w:rFonts w:asciiTheme="minorHAnsi" w:eastAsiaTheme="minorEastAsia" w:hAnsiTheme="minorHAnsi" w:cstheme="minorBidi"/>
          <w:noProof/>
          <w:szCs w:val="22"/>
          <w14:ligatures w14:val="standardContextual"/>
        </w:rPr>
      </w:pPr>
      <w:hyperlink w:anchor="_Toc150518696" w:history="1">
        <w:r w:rsidRPr="00663C64">
          <w:rPr>
            <w:rStyle w:val="afffff0"/>
            <w:rFonts w:hAnsi="黑体"/>
            <w:noProof/>
            <w14:scene3d>
              <w14:camera w14:prst="orthographicFront"/>
              <w14:lightRig w14:rig="threePt" w14:dir="t">
                <w14:rot w14:lat="0" w14:lon="0" w14:rev="0"/>
              </w14:lightRig>
            </w14:scene3d>
          </w:rPr>
          <w:t>8.2</w:t>
        </w:r>
        <w:r w:rsidRPr="00663C64">
          <w:rPr>
            <w:rStyle w:val="afffff0"/>
            <w:rFonts w:hAnsi="黑体" w:cs="宋体"/>
            <w:noProof/>
          </w:rPr>
          <w:t xml:space="preserve"> 日志存储与保护</w:t>
        </w:r>
        <w:r>
          <w:rPr>
            <w:noProof/>
          </w:rPr>
          <w:tab/>
        </w:r>
        <w:r>
          <w:rPr>
            <w:noProof/>
          </w:rPr>
          <w:fldChar w:fldCharType="begin"/>
        </w:r>
        <w:r>
          <w:rPr>
            <w:noProof/>
          </w:rPr>
          <w:instrText xml:space="preserve"> PAGEREF _Toc150518696 \h </w:instrText>
        </w:r>
        <w:r>
          <w:rPr>
            <w:noProof/>
          </w:rPr>
        </w:r>
        <w:r>
          <w:rPr>
            <w:noProof/>
          </w:rPr>
          <w:fldChar w:fldCharType="separate"/>
        </w:r>
        <w:r>
          <w:rPr>
            <w:noProof/>
          </w:rPr>
          <w:t>4</w:t>
        </w:r>
        <w:r>
          <w:rPr>
            <w:noProof/>
          </w:rPr>
          <w:fldChar w:fldCharType="end"/>
        </w:r>
      </w:hyperlink>
    </w:p>
    <w:p w14:paraId="0807D185" w14:textId="630F8916" w:rsidR="00E64AE2" w:rsidRDefault="00E64AE2">
      <w:pPr>
        <w:pStyle w:val="TOC2"/>
        <w:rPr>
          <w:rFonts w:asciiTheme="minorHAnsi" w:eastAsiaTheme="minorEastAsia" w:hAnsiTheme="minorHAnsi" w:cstheme="minorBidi"/>
          <w:noProof/>
          <w:szCs w:val="22"/>
          <w14:ligatures w14:val="standardContextual"/>
        </w:rPr>
      </w:pPr>
      <w:hyperlink w:anchor="_Toc150518697" w:history="1">
        <w:r w:rsidRPr="00663C64">
          <w:rPr>
            <w:rStyle w:val="afffff0"/>
            <w:rFonts w:hAnsi="黑体"/>
            <w:noProof/>
            <w14:scene3d>
              <w14:camera w14:prst="orthographicFront"/>
              <w14:lightRig w14:rig="threePt" w14:dir="t">
                <w14:rot w14:lat="0" w14:lon="0" w14:rev="0"/>
              </w14:lightRig>
            </w14:scene3d>
          </w:rPr>
          <w:t>8.3</w:t>
        </w:r>
        <w:r w:rsidRPr="00663C64">
          <w:rPr>
            <w:rStyle w:val="afffff0"/>
            <w:rFonts w:hAnsi="黑体" w:cs="宋体"/>
            <w:noProof/>
          </w:rPr>
          <w:t xml:space="preserve"> 操作链路追踪</w:t>
        </w:r>
        <w:r>
          <w:rPr>
            <w:noProof/>
          </w:rPr>
          <w:tab/>
        </w:r>
        <w:r>
          <w:rPr>
            <w:noProof/>
          </w:rPr>
          <w:fldChar w:fldCharType="begin"/>
        </w:r>
        <w:r>
          <w:rPr>
            <w:noProof/>
          </w:rPr>
          <w:instrText xml:space="preserve"> PAGEREF _Toc150518697 \h </w:instrText>
        </w:r>
        <w:r>
          <w:rPr>
            <w:noProof/>
          </w:rPr>
        </w:r>
        <w:r>
          <w:rPr>
            <w:noProof/>
          </w:rPr>
          <w:fldChar w:fldCharType="separate"/>
        </w:r>
        <w:r>
          <w:rPr>
            <w:noProof/>
          </w:rPr>
          <w:t>4</w:t>
        </w:r>
        <w:r>
          <w:rPr>
            <w:noProof/>
          </w:rPr>
          <w:fldChar w:fldCharType="end"/>
        </w:r>
      </w:hyperlink>
    </w:p>
    <w:p w14:paraId="2EFD82CE" w14:textId="4DB35D9E" w:rsidR="00E64AE2" w:rsidRDefault="00E64AE2">
      <w:pPr>
        <w:pStyle w:val="TOC2"/>
        <w:rPr>
          <w:rFonts w:asciiTheme="minorHAnsi" w:eastAsiaTheme="minorEastAsia" w:hAnsiTheme="minorHAnsi" w:cstheme="minorBidi"/>
          <w:noProof/>
          <w:szCs w:val="22"/>
          <w14:ligatures w14:val="standardContextual"/>
        </w:rPr>
      </w:pPr>
      <w:hyperlink w:anchor="_Toc150518698" w:history="1">
        <w:r w:rsidRPr="00663C64">
          <w:rPr>
            <w:rStyle w:val="afffff0"/>
            <w:rFonts w:hAnsi="黑体"/>
            <w:noProof/>
            <w14:scene3d>
              <w14:camera w14:prst="orthographicFront"/>
              <w14:lightRig w14:rig="threePt" w14:dir="t">
                <w14:rot w14:lat="0" w14:lon="0" w14:rev="0"/>
              </w14:lightRig>
            </w14:scene3d>
          </w:rPr>
          <w:t>8.4</w:t>
        </w:r>
        <w:r w:rsidRPr="00663C64">
          <w:rPr>
            <w:rStyle w:val="afffff0"/>
            <w:rFonts w:hAnsi="黑体" w:cs="宋体"/>
            <w:noProof/>
          </w:rPr>
          <w:t xml:space="preserve"> 数据溯源与还原</w:t>
        </w:r>
        <w:r>
          <w:rPr>
            <w:noProof/>
          </w:rPr>
          <w:tab/>
        </w:r>
        <w:r>
          <w:rPr>
            <w:noProof/>
          </w:rPr>
          <w:fldChar w:fldCharType="begin"/>
        </w:r>
        <w:r>
          <w:rPr>
            <w:noProof/>
          </w:rPr>
          <w:instrText xml:space="preserve"> PAGEREF _Toc150518698 \h </w:instrText>
        </w:r>
        <w:r>
          <w:rPr>
            <w:noProof/>
          </w:rPr>
        </w:r>
        <w:r>
          <w:rPr>
            <w:noProof/>
          </w:rPr>
          <w:fldChar w:fldCharType="separate"/>
        </w:r>
        <w:r>
          <w:rPr>
            <w:noProof/>
          </w:rPr>
          <w:t>4</w:t>
        </w:r>
        <w:r>
          <w:rPr>
            <w:noProof/>
          </w:rPr>
          <w:fldChar w:fldCharType="end"/>
        </w:r>
      </w:hyperlink>
    </w:p>
    <w:p w14:paraId="4E8FE81C" w14:textId="4B9B994D" w:rsidR="00E64AE2" w:rsidRDefault="00E64AE2">
      <w:pPr>
        <w:pStyle w:val="TOC1"/>
        <w:tabs>
          <w:tab w:val="right" w:leader="dot" w:pos="9344"/>
        </w:tabs>
        <w:rPr>
          <w:rFonts w:asciiTheme="minorHAnsi" w:eastAsiaTheme="minorEastAsia" w:hAnsiTheme="minorHAnsi" w:cstheme="minorBidi"/>
          <w:noProof/>
          <w:szCs w:val="22"/>
          <w14:ligatures w14:val="standardContextual"/>
        </w:rPr>
      </w:pPr>
      <w:hyperlink w:anchor="_Toc150518699" w:history="1">
        <w:r w:rsidRPr="00663C64">
          <w:rPr>
            <w:rStyle w:val="afffff0"/>
            <w:noProof/>
          </w:rPr>
          <w:t>9 系统性能要求</w:t>
        </w:r>
        <w:r>
          <w:rPr>
            <w:noProof/>
          </w:rPr>
          <w:tab/>
        </w:r>
        <w:r>
          <w:rPr>
            <w:noProof/>
          </w:rPr>
          <w:fldChar w:fldCharType="begin"/>
        </w:r>
        <w:r>
          <w:rPr>
            <w:noProof/>
          </w:rPr>
          <w:instrText xml:space="preserve"> PAGEREF _Toc150518699 \h </w:instrText>
        </w:r>
        <w:r>
          <w:rPr>
            <w:noProof/>
          </w:rPr>
        </w:r>
        <w:r>
          <w:rPr>
            <w:noProof/>
          </w:rPr>
          <w:fldChar w:fldCharType="separate"/>
        </w:r>
        <w:r>
          <w:rPr>
            <w:noProof/>
          </w:rPr>
          <w:t>4</w:t>
        </w:r>
        <w:r>
          <w:rPr>
            <w:noProof/>
          </w:rPr>
          <w:fldChar w:fldCharType="end"/>
        </w:r>
      </w:hyperlink>
    </w:p>
    <w:p w14:paraId="01C85AC2" w14:textId="7D751C3C" w:rsidR="00E64AE2" w:rsidRDefault="00E64AE2">
      <w:pPr>
        <w:pStyle w:val="TOC2"/>
        <w:rPr>
          <w:rFonts w:asciiTheme="minorHAnsi" w:eastAsiaTheme="minorEastAsia" w:hAnsiTheme="minorHAnsi" w:cstheme="minorBidi"/>
          <w:noProof/>
          <w:szCs w:val="22"/>
          <w14:ligatures w14:val="standardContextual"/>
        </w:rPr>
      </w:pPr>
      <w:hyperlink w:anchor="_Toc150518700" w:history="1">
        <w:r w:rsidRPr="00663C64">
          <w:rPr>
            <w:rStyle w:val="afffff0"/>
            <w:rFonts w:hAnsi="黑体"/>
            <w:noProof/>
            <w14:scene3d>
              <w14:camera w14:prst="orthographicFront"/>
              <w14:lightRig w14:rig="threePt" w14:dir="t">
                <w14:rot w14:lat="0" w14:lon="0" w14:rev="0"/>
              </w14:lightRig>
            </w14:scene3d>
          </w:rPr>
          <w:t>9.1</w:t>
        </w:r>
        <w:r w:rsidRPr="00663C64">
          <w:rPr>
            <w:rStyle w:val="afffff0"/>
            <w:noProof/>
          </w:rPr>
          <w:t xml:space="preserve"> 响应时间与吞吐量</w:t>
        </w:r>
        <w:r>
          <w:rPr>
            <w:noProof/>
          </w:rPr>
          <w:tab/>
        </w:r>
        <w:r>
          <w:rPr>
            <w:noProof/>
          </w:rPr>
          <w:fldChar w:fldCharType="begin"/>
        </w:r>
        <w:r>
          <w:rPr>
            <w:noProof/>
          </w:rPr>
          <w:instrText xml:space="preserve"> PAGEREF _Toc150518700 \h </w:instrText>
        </w:r>
        <w:r>
          <w:rPr>
            <w:noProof/>
          </w:rPr>
        </w:r>
        <w:r>
          <w:rPr>
            <w:noProof/>
          </w:rPr>
          <w:fldChar w:fldCharType="separate"/>
        </w:r>
        <w:r>
          <w:rPr>
            <w:noProof/>
          </w:rPr>
          <w:t>4</w:t>
        </w:r>
        <w:r>
          <w:rPr>
            <w:noProof/>
          </w:rPr>
          <w:fldChar w:fldCharType="end"/>
        </w:r>
      </w:hyperlink>
    </w:p>
    <w:p w14:paraId="7E4E7D1E" w14:textId="0B7BB5ED" w:rsidR="00E64AE2" w:rsidRDefault="00E64AE2">
      <w:pPr>
        <w:pStyle w:val="TOC2"/>
        <w:rPr>
          <w:rFonts w:asciiTheme="minorHAnsi" w:eastAsiaTheme="minorEastAsia" w:hAnsiTheme="minorHAnsi" w:cstheme="minorBidi"/>
          <w:noProof/>
          <w:szCs w:val="22"/>
          <w14:ligatures w14:val="standardContextual"/>
        </w:rPr>
      </w:pPr>
      <w:hyperlink w:anchor="_Toc150518701" w:history="1">
        <w:r w:rsidRPr="00663C64">
          <w:rPr>
            <w:rStyle w:val="afffff0"/>
            <w:rFonts w:hAnsi="黑体"/>
            <w:noProof/>
            <w14:scene3d>
              <w14:camera w14:prst="orthographicFront"/>
              <w14:lightRig w14:rig="threePt" w14:dir="t">
                <w14:rot w14:lat="0" w14:lon="0" w14:rev="0"/>
              </w14:lightRig>
            </w14:scene3d>
          </w:rPr>
          <w:t>9.2</w:t>
        </w:r>
        <w:r w:rsidRPr="00663C64">
          <w:rPr>
            <w:rStyle w:val="afffff0"/>
            <w:noProof/>
          </w:rPr>
          <w:t xml:space="preserve"> 数据存储与查询效率</w:t>
        </w:r>
        <w:r>
          <w:rPr>
            <w:noProof/>
          </w:rPr>
          <w:tab/>
        </w:r>
        <w:r>
          <w:rPr>
            <w:noProof/>
          </w:rPr>
          <w:fldChar w:fldCharType="begin"/>
        </w:r>
        <w:r>
          <w:rPr>
            <w:noProof/>
          </w:rPr>
          <w:instrText xml:space="preserve"> PAGEREF _Toc150518701 \h </w:instrText>
        </w:r>
        <w:r>
          <w:rPr>
            <w:noProof/>
          </w:rPr>
        </w:r>
        <w:r>
          <w:rPr>
            <w:noProof/>
          </w:rPr>
          <w:fldChar w:fldCharType="separate"/>
        </w:r>
        <w:r>
          <w:rPr>
            <w:noProof/>
          </w:rPr>
          <w:t>5</w:t>
        </w:r>
        <w:r>
          <w:rPr>
            <w:noProof/>
          </w:rPr>
          <w:fldChar w:fldCharType="end"/>
        </w:r>
      </w:hyperlink>
    </w:p>
    <w:p w14:paraId="2422F465" w14:textId="40614635" w:rsidR="00E64AE2" w:rsidRDefault="00E64AE2">
      <w:pPr>
        <w:pStyle w:val="TOC2"/>
        <w:rPr>
          <w:rFonts w:asciiTheme="minorHAnsi" w:eastAsiaTheme="minorEastAsia" w:hAnsiTheme="minorHAnsi" w:cstheme="minorBidi"/>
          <w:noProof/>
          <w:szCs w:val="22"/>
          <w14:ligatures w14:val="standardContextual"/>
        </w:rPr>
      </w:pPr>
      <w:hyperlink w:anchor="_Toc150518702" w:history="1">
        <w:r w:rsidRPr="00663C64">
          <w:rPr>
            <w:rStyle w:val="afffff0"/>
            <w:rFonts w:hAnsi="黑体"/>
            <w:noProof/>
            <w14:scene3d>
              <w14:camera w14:prst="orthographicFront"/>
              <w14:lightRig w14:rig="threePt" w14:dir="t">
                <w14:rot w14:lat="0" w14:lon="0" w14:rev="0"/>
              </w14:lightRig>
            </w14:scene3d>
          </w:rPr>
          <w:t>9.3</w:t>
        </w:r>
        <w:r w:rsidRPr="00663C64">
          <w:rPr>
            <w:rStyle w:val="afffff0"/>
            <w:noProof/>
          </w:rPr>
          <w:t xml:space="preserve"> 并发处理和分布式计算</w:t>
        </w:r>
        <w:r>
          <w:rPr>
            <w:noProof/>
          </w:rPr>
          <w:tab/>
        </w:r>
        <w:r>
          <w:rPr>
            <w:noProof/>
          </w:rPr>
          <w:fldChar w:fldCharType="begin"/>
        </w:r>
        <w:r>
          <w:rPr>
            <w:noProof/>
          </w:rPr>
          <w:instrText xml:space="preserve"> PAGEREF _Toc150518702 \h </w:instrText>
        </w:r>
        <w:r>
          <w:rPr>
            <w:noProof/>
          </w:rPr>
        </w:r>
        <w:r>
          <w:rPr>
            <w:noProof/>
          </w:rPr>
          <w:fldChar w:fldCharType="separate"/>
        </w:r>
        <w:r>
          <w:rPr>
            <w:noProof/>
          </w:rPr>
          <w:t>5</w:t>
        </w:r>
        <w:r>
          <w:rPr>
            <w:noProof/>
          </w:rPr>
          <w:fldChar w:fldCharType="end"/>
        </w:r>
      </w:hyperlink>
    </w:p>
    <w:p w14:paraId="6C0680E9" w14:textId="701F8E48" w:rsidR="00E64AE2" w:rsidRDefault="00E64AE2">
      <w:pPr>
        <w:pStyle w:val="TOC2"/>
        <w:rPr>
          <w:rFonts w:asciiTheme="minorHAnsi" w:eastAsiaTheme="minorEastAsia" w:hAnsiTheme="minorHAnsi" w:cstheme="minorBidi"/>
          <w:noProof/>
          <w:szCs w:val="22"/>
          <w14:ligatures w14:val="standardContextual"/>
        </w:rPr>
      </w:pPr>
      <w:hyperlink w:anchor="_Toc150518703" w:history="1">
        <w:r w:rsidRPr="00663C64">
          <w:rPr>
            <w:rStyle w:val="afffff0"/>
            <w:rFonts w:hAnsi="黑体"/>
            <w:noProof/>
            <w14:scene3d>
              <w14:camera w14:prst="orthographicFront"/>
              <w14:lightRig w14:rig="threePt" w14:dir="t">
                <w14:rot w14:lat="0" w14:lon="0" w14:rev="0"/>
              </w14:lightRig>
            </w14:scene3d>
          </w:rPr>
          <w:t>9.4</w:t>
        </w:r>
        <w:r w:rsidRPr="00663C64">
          <w:rPr>
            <w:rStyle w:val="afffff0"/>
            <w:noProof/>
          </w:rPr>
          <w:t xml:space="preserve"> 扩展性</w:t>
        </w:r>
        <w:r>
          <w:rPr>
            <w:noProof/>
          </w:rPr>
          <w:tab/>
        </w:r>
        <w:r>
          <w:rPr>
            <w:noProof/>
          </w:rPr>
          <w:fldChar w:fldCharType="begin"/>
        </w:r>
        <w:r>
          <w:rPr>
            <w:noProof/>
          </w:rPr>
          <w:instrText xml:space="preserve"> PAGEREF _Toc150518703 \h </w:instrText>
        </w:r>
        <w:r>
          <w:rPr>
            <w:noProof/>
          </w:rPr>
        </w:r>
        <w:r>
          <w:rPr>
            <w:noProof/>
          </w:rPr>
          <w:fldChar w:fldCharType="separate"/>
        </w:r>
        <w:r>
          <w:rPr>
            <w:noProof/>
          </w:rPr>
          <w:t>5</w:t>
        </w:r>
        <w:r>
          <w:rPr>
            <w:noProof/>
          </w:rPr>
          <w:fldChar w:fldCharType="end"/>
        </w:r>
      </w:hyperlink>
    </w:p>
    <w:p w14:paraId="508C49A7" w14:textId="3F0F374D" w:rsidR="00E64AE2" w:rsidRDefault="00E64AE2">
      <w:pPr>
        <w:pStyle w:val="TOC2"/>
        <w:rPr>
          <w:rFonts w:asciiTheme="minorHAnsi" w:eastAsiaTheme="minorEastAsia" w:hAnsiTheme="minorHAnsi" w:cstheme="minorBidi"/>
          <w:noProof/>
          <w:szCs w:val="22"/>
          <w14:ligatures w14:val="standardContextual"/>
        </w:rPr>
      </w:pPr>
      <w:hyperlink w:anchor="_Toc150518704" w:history="1">
        <w:r w:rsidRPr="00663C64">
          <w:rPr>
            <w:rStyle w:val="afffff0"/>
            <w:rFonts w:hAnsi="黑体"/>
            <w:noProof/>
            <w14:scene3d>
              <w14:camera w14:prst="orthographicFront"/>
              <w14:lightRig w14:rig="threePt" w14:dir="t">
                <w14:rot w14:lat="0" w14:lon="0" w14:rev="0"/>
              </w14:lightRig>
            </w14:scene3d>
          </w:rPr>
          <w:t>9.5</w:t>
        </w:r>
        <w:r w:rsidRPr="00663C64">
          <w:rPr>
            <w:rStyle w:val="afffff0"/>
            <w:noProof/>
          </w:rPr>
          <w:t xml:space="preserve"> 定制化要求</w:t>
        </w:r>
        <w:r>
          <w:rPr>
            <w:noProof/>
          </w:rPr>
          <w:tab/>
        </w:r>
        <w:r>
          <w:rPr>
            <w:noProof/>
          </w:rPr>
          <w:fldChar w:fldCharType="begin"/>
        </w:r>
        <w:r>
          <w:rPr>
            <w:noProof/>
          </w:rPr>
          <w:instrText xml:space="preserve"> PAGEREF _Toc150518704 \h </w:instrText>
        </w:r>
        <w:r>
          <w:rPr>
            <w:noProof/>
          </w:rPr>
        </w:r>
        <w:r>
          <w:rPr>
            <w:noProof/>
          </w:rPr>
          <w:fldChar w:fldCharType="separate"/>
        </w:r>
        <w:r>
          <w:rPr>
            <w:noProof/>
          </w:rPr>
          <w:t>5</w:t>
        </w:r>
        <w:r>
          <w:rPr>
            <w:noProof/>
          </w:rPr>
          <w:fldChar w:fldCharType="end"/>
        </w:r>
      </w:hyperlink>
    </w:p>
    <w:p w14:paraId="30F271CC" w14:textId="11C23826" w:rsidR="00E64AE2" w:rsidRDefault="00E64AE2">
      <w:pPr>
        <w:pStyle w:val="TOC2"/>
        <w:rPr>
          <w:rFonts w:asciiTheme="minorHAnsi" w:eastAsiaTheme="minorEastAsia" w:hAnsiTheme="minorHAnsi" w:cstheme="minorBidi"/>
          <w:noProof/>
          <w:szCs w:val="22"/>
          <w14:ligatures w14:val="standardContextual"/>
        </w:rPr>
      </w:pPr>
      <w:hyperlink w:anchor="_Toc150518705" w:history="1">
        <w:r w:rsidRPr="00663C64">
          <w:rPr>
            <w:rStyle w:val="afffff0"/>
            <w:rFonts w:hAnsi="黑体"/>
            <w:noProof/>
            <w14:scene3d>
              <w14:camera w14:prst="orthographicFront"/>
              <w14:lightRig w14:rig="threePt" w14:dir="t">
                <w14:rot w14:lat="0" w14:lon="0" w14:rev="0"/>
              </w14:lightRig>
            </w14:scene3d>
          </w:rPr>
          <w:t>9.6</w:t>
        </w:r>
        <w:r w:rsidRPr="00663C64">
          <w:rPr>
            <w:rStyle w:val="afffff0"/>
            <w:noProof/>
          </w:rPr>
          <w:t xml:space="preserve"> 兼容性要求</w:t>
        </w:r>
        <w:r>
          <w:rPr>
            <w:noProof/>
          </w:rPr>
          <w:tab/>
        </w:r>
        <w:r>
          <w:rPr>
            <w:noProof/>
          </w:rPr>
          <w:fldChar w:fldCharType="begin"/>
        </w:r>
        <w:r>
          <w:rPr>
            <w:noProof/>
          </w:rPr>
          <w:instrText xml:space="preserve"> PAGEREF _Toc150518705 \h </w:instrText>
        </w:r>
        <w:r>
          <w:rPr>
            <w:noProof/>
          </w:rPr>
        </w:r>
        <w:r>
          <w:rPr>
            <w:noProof/>
          </w:rPr>
          <w:fldChar w:fldCharType="separate"/>
        </w:r>
        <w:r>
          <w:rPr>
            <w:noProof/>
          </w:rPr>
          <w:t>5</w:t>
        </w:r>
        <w:r>
          <w:rPr>
            <w:noProof/>
          </w:rPr>
          <w:fldChar w:fldCharType="end"/>
        </w:r>
      </w:hyperlink>
    </w:p>
    <w:p w14:paraId="4143573B" w14:textId="600468B0" w:rsidR="005B4A89" w:rsidRDefault="00FF4B4A">
      <w:pPr>
        <w:pStyle w:val="afffffb"/>
        <w:spacing w:line="300" w:lineRule="exact"/>
        <w:ind w:firstLine="420"/>
        <w:rPr>
          <w:highlight w:val="lightGray"/>
        </w:rPr>
      </w:pPr>
      <w:r>
        <w:rPr>
          <w:highlight w:val="lightGray"/>
        </w:rPr>
        <w:fldChar w:fldCharType="end"/>
      </w:r>
      <w:bookmarkStart w:id="15" w:name="muci"/>
      <w:bookmarkEnd w:id="15"/>
    </w:p>
    <w:p w14:paraId="4F764BF9" w14:textId="27C55A78" w:rsidR="005B4A89" w:rsidRDefault="00FF4B4A">
      <w:pPr>
        <w:pStyle w:val="TOC1"/>
        <w:tabs>
          <w:tab w:val="right" w:leader="dot" w:pos="9344"/>
        </w:tabs>
        <w:rPr>
          <w:rFonts w:asciiTheme="minorHAnsi" w:eastAsiaTheme="minorEastAsia" w:hAnsiTheme="minorHAnsi" w:cstheme="minorBidi"/>
          <w:noProof/>
          <w:szCs w:val="22"/>
        </w:rPr>
      </w:pPr>
      <w:r>
        <w:rPr>
          <w:highlight w:val="lightGray"/>
        </w:rPr>
        <w:fldChar w:fldCharType="begin"/>
      </w:r>
      <w:r>
        <w:rPr>
          <w:highlight w:val="lightGray"/>
        </w:rPr>
        <w:instrText xml:space="preserve"> TOC \o "9-9" \h \t "标准文件_正文图标题,1,标准文件_附录图标题,1" </w:instrText>
      </w:r>
      <w:r>
        <w:rPr>
          <w:highlight w:val="lightGray"/>
        </w:rPr>
        <w:fldChar w:fldCharType="separate"/>
      </w:r>
      <w:hyperlink w:anchor="_Toc142057473" w:history="1">
        <w:r>
          <w:rPr>
            <w:rStyle w:val="afffff0"/>
            <w:noProof/>
          </w:rPr>
          <w:t>图1 增材制造知识图谱安全管控技术架构图</w:t>
        </w:r>
        <w:r>
          <w:rPr>
            <w:noProof/>
          </w:rPr>
          <w:tab/>
        </w:r>
        <w:r>
          <w:rPr>
            <w:noProof/>
          </w:rPr>
          <w:fldChar w:fldCharType="begin"/>
        </w:r>
        <w:r>
          <w:rPr>
            <w:noProof/>
          </w:rPr>
          <w:instrText xml:space="preserve"> PAGEREF _Toc142057473 \h </w:instrText>
        </w:r>
        <w:r>
          <w:rPr>
            <w:noProof/>
          </w:rPr>
        </w:r>
        <w:r>
          <w:rPr>
            <w:noProof/>
          </w:rPr>
          <w:fldChar w:fldCharType="separate"/>
        </w:r>
        <w:r w:rsidR="00E64AE2">
          <w:rPr>
            <w:noProof/>
          </w:rPr>
          <w:t>2</w:t>
        </w:r>
        <w:r>
          <w:rPr>
            <w:noProof/>
          </w:rPr>
          <w:fldChar w:fldCharType="end"/>
        </w:r>
      </w:hyperlink>
    </w:p>
    <w:p w14:paraId="49DEEE2F" w14:textId="0A81785D" w:rsidR="005B4A89" w:rsidRDefault="00FF4B4A" w:rsidP="00B01109">
      <w:pPr>
        <w:pStyle w:val="afffffb"/>
        <w:spacing w:line="300" w:lineRule="exact"/>
        <w:ind w:firstLine="420"/>
      </w:pPr>
      <w:r>
        <w:rPr>
          <w:highlight w:val="lightGray"/>
        </w:rPr>
        <w:fldChar w:fldCharType="end"/>
      </w:r>
      <w:r>
        <w:tab/>
      </w:r>
    </w:p>
    <w:p w14:paraId="08645A78" w14:textId="77777777" w:rsidR="005B4A89" w:rsidRDefault="005B4A89">
      <w:pPr>
        <w:rPr>
          <w:highlight w:val="lightGray"/>
        </w:rPr>
        <w:sectPr w:rsidR="005B4A89">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type="lines" w:linePitch="312"/>
        </w:sectPr>
      </w:pPr>
    </w:p>
    <w:p w14:paraId="0CEF5576" w14:textId="77777777" w:rsidR="005B4A89" w:rsidRDefault="00FF4B4A">
      <w:pPr>
        <w:pStyle w:val="a6"/>
        <w:spacing w:after="468"/>
      </w:pPr>
      <w:bookmarkStart w:id="16" w:name="BookMark2"/>
      <w:bookmarkStart w:id="17" w:name="_Toc150518675"/>
      <w:bookmarkEnd w:id="10"/>
      <w:r>
        <w:rPr>
          <w:spacing w:val="320"/>
        </w:rPr>
        <w:lastRenderedPageBreak/>
        <w:t>前</w:t>
      </w:r>
      <w:r>
        <w:t>言</w:t>
      </w:r>
      <w:bookmarkEnd w:id="11"/>
      <w:bookmarkEnd w:id="12"/>
      <w:bookmarkEnd w:id="13"/>
      <w:bookmarkEnd w:id="14"/>
      <w:bookmarkEnd w:id="17"/>
    </w:p>
    <w:p w14:paraId="54AE3541" w14:textId="77777777" w:rsidR="005B4A89" w:rsidRDefault="00FF4B4A">
      <w:pPr>
        <w:pStyle w:val="afffffb"/>
        <w:ind w:firstLine="420"/>
      </w:pPr>
      <w:r>
        <w:rPr>
          <w:rFonts w:hint="eastAsia"/>
        </w:rPr>
        <w:t>本文件按照GB/T 1.1—2020《标准化工作导则  第1部分：标准化文件的结构和起草规则》的规定起草。</w:t>
      </w:r>
    </w:p>
    <w:p w14:paraId="3A3DF0F4" w14:textId="77777777" w:rsidR="005B4A89" w:rsidRDefault="00FF4B4A">
      <w:pPr>
        <w:pStyle w:val="afffffb"/>
        <w:ind w:firstLine="420"/>
      </w:pPr>
      <w:r>
        <w:rPr>
          <w:rFonts w:hint="eastAsia"/>
        </w:rPr>
        <w:t xml:space="preserve">本文件由 </w:t>
      </w:r>
      <w:r>
        <w:t xml:space="preserve">           </w:t>
      </w:r>
      <w:r>
        <w:rPr>
          <w:rFonts w:hint="eastAsia"/>
        </w:rPr>
        <w:t>提出。</w:t>
      </w:r>
    </w:p>
    <w:p w14:paraId="7551A185" w14:textId="77777777" w:rsidR="005B4A89" w:rsidRDefault="00FF4B4A">
      <w:pPr>
        <w:pStyle w:val="afffffb"/>
        <w:tabs>
          <w:tab w:val="left" w:pos="7243"/>
        </w:tabs>
        <w:ind w:firstLine="420"/>
      </w:pPr>
      <w:r>
        <w:rPr>
          <w:rFonts w:hint="eastAsia"/>
        </w:rPr>
        <w:t xml:space="preserve">本文件由 </w:t>
      </w:r>
      <w:r>
        <w:t xml:space="preserve">           </w:t>
      </w:r>
      <w:r>
        <w:rPr>
          <w:rFonts w:hint="eastAsia"/>
        </w:rPr>
        <w:t>归口。</w:t>
      </w:r>
      <w:r>
        <w:tab/>
      </w:r>
    </w:p>
    <w:p w14:paraId="57AE6633" w14:textId="77777777" w:rsidR="005B4A89" w:rsidRDefault="00FF4B4A">
      <w:pPr>
        <w:pStyle w:val="afffffb"/>
        <w:ind w:firstLine="420"/>
      </w:pPr>
      <w:r>
        <w:rPr>
          <w:rFonts w:hint="eastAsia"/>
        </w:rPr>
        <w:t>本文件起草单位：</w:t>
      </w:r>
      <w:r>
        <w:t>XXX</w:t>
      </w:r>
      <w:r>
        <w:rPr>
          <w:rFonts w:hint="eastAsia"/>
        </w:rPr>
        <w:t>、X</w:t>
      </w:r>
      <w:r>
        <w:t>XX</w:t>
      </w:r>
      <w:r>
        <w:rPr>
          <w:rFonts w:hint="eastAsia"/>
        </w:rPr>
        <w:t>、</w:t>
      </w:r>
      <w:r>
        <w:t>XXX</w:t>
      </w:r>
      <w:r>
        <w:rPr>
          <w:rFonts w:hint="eastAsia"/>
        </w:rPr>
        <w:t>、</w:t>
      </w:r>
    </w:p>
    <w:p w14:paraId="5893882B" w14:textId="77777777" w:rsidR="005B4A89" w:rsidRDefault="00FF4B4A">
      <w:pPr>
        <w:pStyle w:val="afffffb"/>
        <w:ind w:firstLine="420"/>
      </w:pPr>
      <w:r>
        <w:rPr>
          <w:rFonts w:hint="eastAsia"/>
        </w:rPr>
        <w:t xml:space="preserve">本文件主要起草人： </w:t>
      </w:r>
      <w:r>
        <w:t>XXX</w:t>
      </w:r>
      <w:r>
        <w:rPr>
          <w:rFonts w:hint="eastAsia"/>
        </w:rPr>
        <w:t>、X</w:t>
      </w:r>
      <w:r>
        <w:t>XX</w:t>
      </w:r>
      <w:r>
        <w:rPr>
          <w:rFonts w:hint="eastAsia"/>
        </w:rPr>
        <w:t>、</w:t>
      </w:r>
      <w:r>
        <w:t>XXX</w:t>
      </w:r>
      <w:r>
        <w:rPr>
          <w:rFonts w:hint="eastAsia"/>
        </w:rPr>
        <w:t>、</w:t>
      </w:r>
    </w:p>
    <w:p w14:paraId="2EDBCB10" w14:textId="77777777" w:rsidR="005B4A89" w:rsidRDefault="005B4A89">
      <w:pPr>
        <w:pStyle w:val="afffffb"/>
        <w:ind w:firstLine="420"/>
      </w:pPr>
    </w:p>
    <w:p w14:paraId="4109FECD" w14:textId="77777777" w:rsidR="005B4A89" w:rsidRDefault="005B4A89">
      <w:pPr>
        <w:pStyle w:val="afffffb"/>
        <w:ind w:firstLine="420"/>
        <w:rPr>
          <w:highlight w:val="lightGray"/>
        </w:rPr>
        <w:sectPr w:rsidR="005B4A89">
          <w:pgSz w:w="11906" w:h="16838"/>
          <w:pgMar w:top="1928" w:right="1134" w:bottom="1134" w:left="1134" w:header="1418" w:footer="1134" w:gutter="284"/>
          <w:pgNumType w:fmt="upperRoman"/>
          <w:cols w:space="425"/>
          <w:formProt w:val="0"/>
          <w:docGrid w:type="lines" w:linePitch="312"/>
        </w:sectPr>
      </w:pPr>
    </w:p>
    <w:p w14:paraId="3780DE15" w14:textId="77777777" w:rsidR="005B4A89" w:rsidRDefault="005B4A89">
      <w:pPr>
        <w:spacing w:line="20" w:lineRule="exact"/>
        <w:jc w:val="center"/>
        <w:rPr>
          <w:rFonts w:ascii="黑体" w:eastAsia="黑体" w:hAnsi="黑体"/>
          <w:sz w:val="32"/>
          <w:szCs w:val="32"/>
          <w:highlight w:val="lightGray"/>
        </w:rPr>
      </w:pPr>
      <w:bookmarkStart w:id="18" w:name="BookMark4"/>
      <w:bookmarkEnd w:id="16"/>
    </w:p>
    <w:p w14:paraId="65D49CC6" w14:textId="77777777" w:rsidR="005B4A89" w:rsidRDefault="005B4A89">
      <w:pPr>
        <w:spacing w:line="20" w:lineRule="exact"/>
        <w:jc w:val="center"/>
        <w:rPr>
          <w:rFonts w:ascii="黑体" w:eastAsia="黑体" w:hAnsi="黑体"/>
          <w:sz w:val="32"/>
          <w:szCs w:val="32"/>
          <w:highlight w:val="lightGray"/>
        </w:rPr>
      </w:pPr>
    </w:p>
    <w:bookmarkStart w:id="19" w:name="NEW_STAND_NAME" w:displacedByCustomXml="next"/>
    <w:sdt>
      <w:sdtPr>
        <w:tag w:val="NEW_STAND_NAME"/>
        <w:id w:val="595910757"/>
        <w:lock w:val="sdtLocked"/>
        <w:placeholder>
          <w:docPart w:val="CD7EEE9CDFBC4EA3882E7A0B5D188D5B"/>
        </w:placeholder>
      </w:sdtPr>
      <w:sdtContent>
        <w:p w14:paraId="288F4D45" w14:textId="0B02EF3F" w:rsidR="005B4A89" w:rsidRDefault="006A3BF8">
          <w:pPr>
            <w:pStyle w:val="afffffffffe"/>
            <w:spacing w:beforeLines="1" w:before="3" w:afterLines="220" w:after="686"/>
          </w:pPr>
          <w:proofErr w:type="gramStart"/>
          <w:r w:rsidRPr="006A3BF8">
            <w:rPr>
              <w:rFonts w:hint="eastAsia"/>
            </w:rPr>
            <w:t>增材制造</w:t>
          </w:r>
          <w:proofErr w:type="gramEnd"/>
          <w:r w:rsidRPr="006A3BF8">
            <w:rPr>
              <w:rFonts w:hint="eastAsia"/>
            </w:rPr>
            <w:t>知识图谱 第3部分：安全管控溯源</w:t>
          </w:r>
        </w:p>
      </w:sdtContent>
    </w:sdt>
    <w:p w14:paraId="1C9414C7" w14:textId="77777777" w:rsidR="005B4A89" w:rsidRDefault="00FF4B4A">
      <w:pPr>
        <w:pStyle w:val="affc"/>
        <w:spacing w:before="312" w:after="312"/>
        <w:ind w:left="0"/>
      </w:pPr>
      <w:bookmarkStart w:id="20" w:name="_Toc97190718"/>
      <w:bookmarkStart w:id="21" w:name="_Toc107065518"/>
      <w:bookmarkStart w:id="22" w:name="_Toc26648465"/>
      <w:bookmarkStart w:id="23" w:name="_Toc17233325"/>
      <w:bookmarkStart w:id="24" w:name="_Toc24884211"/>
      <w:bookmarkStart w:id="25" w:name="_Toc26986530"/>
      <w:bookmarkStart w:id="26" w:name="_Toc103773709"/>
      <w:bookmarkStart w:id="27" w:name="_Toc24884218"/>
      <w:bookmarkStart w:id="28" w:name="_Toc26718930"/>
      <w:bookmarkStart w:id="29" w:name="_Toc26986771"/>
      <w:bookmarkStart w:id="30" w:name="_Toc17233333"/>
      <w:bookmarkStart w:id="31" w:name="_Toc108528230"/>
      <w:bookmarkStart w:id="32" w:name="_Toc103182878"/>
      <w:bookmarkStart w:id="33" w:name="_Toc150518676"/>
      <w:bookmarkEnd w:id="19"/>
      <w:r>
        <w:rPr>
          <w:rFonts w:hint="eastAsia"/>
        </w:rPr>
        <w:t>范围</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7EDDF6B" w14:textId="77777777" w:rsidR="005B4A89" w:rsidRDefault="00FF4B4A">
      <w:pPr>
        <w:pStyle w:val="afffffb"/>
        <w:ind w:firstLine="420"/>
      </w:pPr>
      <w:bookmarkStart w:id="34" w:name="_Toc26648466"/>
      <w:bookmarkStart w:id="35" w:name="_Toc17233326"/>
      <w:bookmarkStart w:id="36" w:name="_Toc24884219"/>
      <w:bookmarkStart w:id="37" w:name="_Toc24884212"/>
      <w:bookmarkStart w:id="38" w:name="_Toc17233334"/>
      <w:r>
        <w:rPr>
          <w:rFonts w:hint="eastAsia"/>
        </w:rPr>
        <w:t>本文件规定</w:t>
      </w:r>
      <w:proofErr w:type="gramStart"/>
      <w:r>
        <w:rPr>
          <w:rFonts w:hint="eastAsia"/>
        </w:rPr>
        <w:t>了增材制造</w:t>
      </w:r>
      <w:proofErr w:type="gramEnd"/>
      <w:r>
        <w:rPr>
          <w:rFonts w:hint="eastAsia"/>
        </w:rPr>
        <w:t>领域知识图谱安全管控与审计溯源系统的技术要求，主要涵盖了</w:t>
      </w:r>
      <w:r>
        <w:t>数据存储</w:t>
      </w:r>
      <w:r>
        <w:rPr>
          <w:rFonts w:hint="eastAsia"/>
        </w:rPr>
        <w:t>要求、</w:t>
      </w:r>
      <w:r>
        <w:t>权限管理</w:t>
      </w:r>
      <w:r>
        <w:rPr>
          <w:rFonts w:hint="eastAsia"/>
        </w:rPr>
        <w:t>要求、</w:t>
      </w:r>
      <w:r>
        <w:t>日志审计</w:t>
      </w:r>
      <w:r>
        <w:rPr>
          <w:rFonts w:hint="eastAsia"/>
        </w:rPr>
        <w:t>要求、</w:t>
      </w:r>
      <w:r>
        <w:t>日志溯源</w:t>
      </w:r>
      <w:r>
        <w:rPr>
          <w:rFonts w:hint="eastAsia"/>
        </w:rPr>
        <w:t>要求、系统性能要求。</w:t>
      </w:r>
    </w:p>
    <w:p w14:paraId="7BA116DC" w14:textId="77777777" w:rsidR="005B4A89" w:rsidRDefault="00FF4B4A">
      <w:pPr>
        <w:pStyle w:val="afffffb"/>
        <w:ind w:firstLine="420"/>
      </w:pPr>
      <w:r>
        <w:rPr>
          <w:rFonts w:hint="eastAsia"/>
        </w:rPr>
        <w:t>本文件</w:t>
      </w:r>
      <w:proofErr w:type="gramStart"/>
      <w:r>
        <w:rPr>
          <w:rFonts w:hint="eastAsia"/>
        </w:rPr>
        <w:t>适用于增材制造</w:t>
      </w:r>
      <w:proofErr w:type="gramEnd"/>
      <w:r>
        <w:rPr>
          <w:rFonts w:hint="eastAsia"/>
        </w:rPr>
        <w:t>知识图谱安全管控系统的设计、研发和应用。</w:t>
      </w:r>
    </w:p>
    <w:p w14:paraId="6DF6F406" w14:textId="77777777" w:rsidR="005B4A89" w:rsidRDefault="005B4A89">
      <w:pPr>
        <w:pStyle w:val="afffffb"/>
        <w:ind w:firstLine="420"/>
        <w:rPr>
          <w:highlight w:val="lightGray"/>
        </w:rPr>
      </w:pPr>
    </w:p>
    <w:p w14:paraId="35FC7EFE" w14:textId="77777777" w:rsidR="005B4A89" w:rsidRDefault="00FF4B4A">
      <w:pPr>
        <w:pStyle w:val="affc"/>
        <w:spacing w:before="312" w:after="312"/>
        <w:ind w:left="0"/>
      </w:pPr>
      <w:bookmarkStart w:id="39" w:name="_Toc26986772"/>
      <w:bookmarkStart w:id="40" w:name="_Toc108528231"/>
      <w:bookmarkStart w:id="41" w:name="_Toc103773710"/>
      <w:bookmarkStart w:id="42" w:name="_Toc103182879"/>
      <w:bookmarkStart w:id="43" w:name="_Toc26986531"/>
      <w:bookmarkStart w:id="44" w:name="_Toc97190719"/>
      <w:bookmarkStart w:id="45" w:name="_Toc107065519"/>
      <w:bookmarkStart w:id="46" w:name="_Toc26718931"/>
      <w:bookmarkStart w:id="47" w:name="_Toc150518677"/>
      <w:r>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bookmarkEnd w:id="46"/>
      <w:bookmarkEnd w:id="47"/>
    </w:p>
    <w:sdt>
      <w:sdtPr>
        <w:rPr>
          <w:rFonts w:hint="eastAsia"/>
          <w:color w:val="000000" w:themeColor="text1"/>
        </w:rPr>
        <w:id w:val="715848253"/>
        <w:placeholder>
          <w:docPart w:val="FE22049F792C48579FF09685EBC3D3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2A0B702" w14:textId="77777777" w:rsidR="005B4A89" w:rsidRDefault="00FF4B4A">
          <w:pPr>
            <w:pStyle w:val="afffffb"/>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998E4F" w14:textId="77777777" w:rsidR="005B4A89" w:rsidRPr="000062A2" w:rsidRDefault="00FF4B4A">
      <w:pPr>
        <w:pStyle w:val="afffffb"/>
        <w:ind w:firstLine="420"/>
        <w:rPr>
          <w:rFonts w:ascii="Times New Roman"/>
        </w:rPr>
      </w:pPr>
      <w:r w:rsidRPr="000062A2">
        <w:rPr>
          <w:rFonts w:ascii="Times New Roman"/>
        </w:rPr>
        <w:t xml:space="preserve">GB/T 35351  </w:t>
      </w:r>
      <w:r w:rsidRPr="000062A2">
        <w:rPr>
          <w:rFonts w:ascii="Times New Roman"/>
        </w:rPr>
        <w:t>增材制造</w:t>
      </w:r>
      <w:r w:rsidRPr="000062A2">
        <w:rPr>
          <w:rFonts w:ascii="Times New Roman"/>
        </w:rPr>
        <w:t xml:space="preserve"> </w:t>
      </w:r>
      <w:r w:rsidRPr="000062A2">
        <w:rPr>
          <w:rFonts w:ascii="Times New Roman"/>
        </w:rPr>
        <w:t>术语</w:t>
      </w:r>
    </w:p>
    <w:p w14:paraId="4FF54A95" w14:textId="77777777" w:rsidR="005B4A89" w:rsidRPr="000062A2" w:rsidRDefault="00FF4B4A">
      <w:pPr>
        <w:pStyle w:val="afffffb"/>
        <w:ind w:firstLine="420"/>
        <w:rPr>
          <w:rFonts w:ascii="Times New Roman"/>
        </w:rPr>
      </w:pPr>
      <w:r w:rsidRPr="000062A2">
        <w:rPr>
          <w:rFonts w:ascii="Times New Roman"/>
        </w:rPr>
        <w:t xml:space="preserve">GB/T 42131 </w:t>
      </w:r>
      <w:r w:rsidRPr="000062A2">
        <w:rPr>
          <w:rFonts w:ascii="Times New Roman"/>
        </w:rPr>
        <w:t>人工智能</w:t>
      </w:r>
      <w:r w:rsidRPr="000062A2">
        <w:rPr>
          <w:rFonts w:ascii="Times New Roman"/>
        </w:rPr>
        <w:t xml:space="preserve"> </w:t>
      </w:r>
      <w:r w:rsidRPr="000062A2">
        <w:rPr>
          <w:rFonts w:ascii="Times New Roman"/>
        </w:rPr>
        <w:t>知识图谱技术框架</w:t>
      </w:r>
    </w:p>
    <w:p w14:paraId="103B26D3" w14:textId="77777777" w:rsidR="005B4A89" w:rsidRPr="000062A2" w:rsidRDefault="00FF4B4A">
      <w:pPr>
        <w:pStyle w:val="affff7"/>
        <w:tabs>
          <w:tab w:val="center" w:pos="4201"/>
          <w:tab w:val="right" w:leader="dot" w:pos="9298"/>
        </w:tabs>
        <w:autoSpaceDE w:val="0"/>
        <w:autoSpaceDN w:val="0"/>
        <w:spacing w:before="0" w:beforeAutospacing="0" w:after="0" w:afterAutospacing="0"/>
        <w:ind w:firstLineChars="200" w:firstLine="420"/>
        <w:jc w:val="both"/>
        <w:rPr>
          <w:rFonts w:ascii="Times New Roman" w:hAnsi="Times New Roman" w:cs="Times New Roman"/>
          <w:sz w:val="21"/>
          <w:szCs w:val="20"/>
          <w:lang w:bidi="ar"/>
        </w:rPr>
      </w:pPr>
      <w:r w:rsidRPr="000062A2">
        <w:rPr>
          <w:rFonts w:ascii="Times New Roman" w:hAnsi="Times New Roman" w:cs="Times New Roman"/>
          <w:sz w:val="21"/>
          <w:szCs w:val="20"/>
          <w:lang w:bidi="ar"/>
        </w:rPr>
        <w:t xml:space="preserve">GB/T 41479  </w:t>
      </w:r>
      <w:r w:rsidRPr="000062A2">
        <w:rPr>
          <w:rFonts w:ascii="Times New Roman" w:hAnsi="Times New Roman" w:cs="Times New Roman"/>
          <w:sz w:val="21"/>
          <w:szCs w:val="20"/>
          <w:lang w:bidi="ar"/>
        </w:rPr>
        <w:t>信息安全技术</w:t>
      </w:r>
      <w:r w:rsidRPr="000062A2">
        <w:rPr>
          <w:rFonts w:ascii="Times New Roman" w:hAnsi="Times New Roman" w:cs="Times New Roman"/>
          <w:sz w:val="21"/>
          <w:szCs w:val="20"/>
          <w:lang w:bidi="ar"/>
        </w:rPr>
        <w:t xml:space="preserve">  </w:t>
      </w:r>
      <w:r w:rsidRPr="000062A2">
        <w:rPr>
          <w:rFonts w:ascii="Times New Roman" w:hAnsi="Times New Roman" w:cs="Times New Roman"/>
          <w:sz w:val="21"/>
          <w:szCs w:val="20"/>
          <w:lang w:bidi="ar"/>
        </w:rPr>
        <w:t>网络数据处理安全要求</w:t>
      </w:r>
    </w:p>
    <w:p w14:paraId="4499B7B6" w14:textId="77777777" w:rsidR="005B4A89" w:rsidRDefault="00FF4B4A">
      <w:pPr>
        <w:pStyle w:val="affc"/>
        <w:spacing w:before="312" w:after="312"/>
        <w:ind w:left="0"/>
      </w:pPr>
      <w:bookmarkStart w:id="48" w:name="_Toc107065520"/>
      <w:bookmarkStart w:id="49" w:name="_Toc108528232"/>
      <w:bookmarkStart w:id="50" w:name="_Toc103182880"/>
      <w:bookmarkStart w:id="51" w:name="_Toc97190720"/>
      <w:bookmarkStart w:id="52" w:name="_Toc103773711"/>
      <w:bookmarkStart w:id="53" w:name="_Toc150518678"/>
      <w:r>
        <w:rPr>
          <w:rFonts w:hint="eastAsia"/>
        </w:rPr>
        <w:t>术语和定义</w:t>
      </w:r>
      <w:bookmarkEnd w:id="48"/>
      <w:bookmarkEnd w:id="49"/>
      <w:bookmarkEnd w:id="50"/>
      <w:bookmarkEnd w:id="51"/>
      <w:bookmarkEnd w:id="52"/>
      <w:bookmarkEnd w:id="53"/>
    </w:p>
    <w:bookmarkStart w:id="54" w:name="_Toc26986532" w:displacedByCustomXml="next"/>
    <w:bookmarkEnd w:id="54" w:displacedByCustomXml="next"/>
    <w:sdt>
      <w:sdtPr>
        <w:rPr>
          <w:rFonts w:ascii="Times New Roman"/>
          <w:lang w:bidi="ar"/>
        </w:rPr>
        <w:id w:val="-1"/>
        <w:placeholder>
          <w:docPart w:val="FE22049F792C48579FF09685EBC3D33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8299410" w14:textId="77777777" w:rsidR="005B4A89" w:rsidRDefault="00FF4B4A">
          <w:pPr>
            <w:pStyle w:val="afffffb"/>
            <w:ind w:firstLine="420"/>
          </w:pPr>
          <w:r w:rsidRPr="000062A2">
            <w:rPr>
              <w:rFonts w:ascii="Times New Roman"/>
              <w:lang w:bidi="ar"/>
            </w:rPr>
            <w:t>GB/T 42131</w:t>
          </w:r>
          <w:r w:rsidRPr="000062A2">
            <w:rPr>
              <w:rFonts w:ascii="Times New Roman"/>
              <w:lang w:bidi="ar"/>
            </w:rPr>
            <w:t>，</w:t>
          </w:r>
          <w:r w:rsidRPr="000062A2">
            <w:rPr>
              <w:rFonts w:ascii="Times New Roman"/>
              <w:lang w:bidi="ar"/>
            </w:rPr>
            <w:t>GB/T 41479</w:t>
          </w:r>
          <w:r w:rsidRPr="000062A2">
            <w:rPr>
              <w:rFonts w:ascii="Times New Roman"/>
              <w:lang w:bidi="ar"/>
            </w:rPr>
            <w:t>和</w:t>
          </w:r>
          <w:r w:rsidRPr="000062A2">
            <w:rPr>
              <w:rFonts w:ascii="Times New Roman"/>
              <w:lang w:bidi="ar"/>
            </w:rPr>
            <w:t xml:space="preserve">GB/T 35351 </w:t>
          </w:r>
          <w:r w:rsidRPr="000062A2">
            <w:rPr>
              <w:rFonts w:ascii="Times New Roman"/>
              <w:lang w:bidi="ar"/>
            </w:rPr>
            <w:t>界定的术语和定义适用于本文件</w:t>
          </w:r>
        </w:p>
      </w:sdtContent>
    </w:sdt>
    <w:p w14:paraId="4E221D93" w14:textId="77777777" w:rsidR="005B4A89" w:rsidRDefault="00FF4B4A">
      <w:pPr>
        <w:pStyle w:val="affc"/>
        <w:spacing w:before="312" w:after="312"/>
        <w:ind w:left="0"/>
      </w:pPr>
      <w:bookmarkStart w:id="55" w:name="_Toc150518679"/>
      <w:r>
        <w:rPr>
          <w:rFonts w:hint="eastAsia"/>
        </w:rPr>
        <w:t>安全管控技术架构</w:t>
      </w:r>
      <w:bookmarkEnd w:id="55"/>
    </w:p>
    <w:p w14:paraId="0DD58299" w14:textId="77777777" w:rsidR="005B4A89" w:rsidRPr="000062A2" w:rsidRDefault="00FF4B4A">
      <w:pPr>
        <w:pStyle w:val="afffffb"/>
        <w:ind w:firstLine="420"/>
        <w:rPr>
          <w:rFonts w:ascii="Times New Roman"/>
        </w:rPr>
      </w:pPr>
      <w:r w:rsidRPr="000062A2">
        <w:rPr>
          <w:rFonts w:ascii="Times New Roman"/>
        </w:rPr>
        <w:t>增材制造领域知识图谱的安全管控技术架构如图</w:t>
      </w:r>
      <w:r w:rsidRPr="000062A2">
        <w:rPr>
          <w:rFonts w:ascii="Times New Roman"/>
        </w:rPr>
        <w:t>1</w:t>
      </w:r>
      <w:r w:rsidRPr="000062A2">
        <w:rPr>
          <w:rFonts w:ascii="Times New Roman"/>
        </w:rPr>
        <w:t>所示，主要包括四个关键部分：数据存储、访问控制、日志记录和审计、以及溯源功能。在数据存储方面，系统需要采用高效、安全的存储技术，确保增材制造知识图谱数据的可靠性和完整性。同时，数据存储应具备高性能和扩展性，以满足大规模数据处理和存储的需求。访问控制是确保只有经过授权的用户和角色能够访问增材制造知识图谱数据的重要环节。系统需要实现灵活的权限管理机制，对不同级别的用户和角色进行精确的权限划分，从而保障知识图谱数据的安全性和保密性。日志记录和审计功能是对知识图谱系统中的操作和访问进行全面记录和监控的关键组成部分。通过详细的日志记录，系统可以追踪用户的操作行为，发现异常操作并进行及时响应。审计功能则对操作日志进行审查和分析，确保知识图谱的操作符合规定，提高系统的可信度和透明度。溯源功能是对知识图谱中数据的来源和变更过程进行追溯的重要特性。系统需要能够准确记录数据的修改历史和来源信息，以便在需要时能够快速溯源数据，保障知识图谱的数据可信度和可溯性。</w:t>
      </w:r>
    </w:p>
    <w:p w14:paraId="52FFD42A" w14:textId="77777777" w:rsidR="005B4A89" w:rsidRDefault="00FF4B4A">
      <w:pPr>
        <w:pStyle w:val="afffffb"/>
        <w:ind w:firstLineChars="0" w:firstLine="0"/>
        <w:jc w:val="center"/>
      </w:pPr>
      <w:r>
        <w:rPr>
          <w:noProof/>
        </w:rPr>
        <w:lastRenderedPageBreak/>
        <w:drawing>
          <wp:inline distT="0" distB="0" distL="114300" distR="114300" wp14:anchorId="1E079652" wp14:editId="241E8E00">
            <wp:extent cx="5937250" cy="307975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5937250" cy="3079750"/>
                    </a:xfrm>
                    <a:prstGeom prst="rect">
                      <a:avLst/>
                    </a:prstGeom>
                  </pic:spPr>
                </pic:pic>
              </a:graphicData>
            </a:graphic>
          </wp:inline>
        </w:drawing>
      </w:r>
    </w:p>
    <w:p w14:paraId="3B7B2C05" w14:textId="77777777" w:rsidR="005B4A89" w:rsidRDefault="00FF4B4A">
      <w:pPr>
        <w:pStyle w:val="afd"/>
        <w:spacing w:before="156" w:after="156"/>
      </w:pPr>
      <w:bookmarkStart w:id="56" w:name="_Toc142057473"/>
      <w:r>
        <w:rPr>
          <w:rFonts w:hint="eastAsia"/>
        </w:rPr>
        <w:t>增材制造知识图谱</w:t>
      </w:r>
      <w:r>
        <w:t>安全管控</w:t>
      </w:r>
      <w:r>
        <w:rPr>
          <w:rFonts w:hint="eastAsia"/>
        </w:rPr>
        <w:t>技术架构图</w:t>
      </w:r>
      <w:bookmarkEnd w:id="56"/>
    </w:p>
    <w:p w14:paraId="7F5490B5" w14:textId="77777777" w:rsidR="005B4A89" w:rsidRDefault="00FF4B4A">
      <w:pPr>
        <w:pStyle w:val="affc"/>
        <w:spacing w:before="312" w:after="312"/>
        <w:ind w:left="0"/>
      </w:pPr>
      <w:bookmarkStart w:id="57" w:name="_Toc150518680"/>
      <w:r>
        <w:t>增材制造图谱存储</w:t>
      </w:r>
      <w:r>
        <w:rPr>
          <w:rFonts w:hint="eastAsia"/>
        </w:rPr>
        <w:t>要求</w:t>
      </w:r>
      <w:bookmarkEnd w:id="57"/>
    </w:p>
    <w:p w14:paraId="43EBC8FF" w14:textId="77777777" w:rsidR="005B4A89" w:rsidRDefault="00FF4B4A">
      <w:pPr>
        <w:pStyle w:val="affd"/>
        <w:spacing w:before="156" w:after="156"/>
        <w:rPr>
          <w:rFonts w:ascii="宋体" w:hAnsi="宋体" w:cs="宋体"/>
        </w:rPr>
      </w:pPr>
      <w:bookmarkStart w:id="58" w:name="_Toc150518681"/>
      <w:r>
        <w:rPr>
          <w:rFonts w:ascii="宋体" w:hAnsi="宋体" w:cs="宋体"/>
        </w:rPr>
        <w:t>增材制造知识审查</w:t>
      </w:r>
      <w:bookmarkEnd w:id="58"/>
    </w:p>
    <w:p w14:paraId="478ABA80" w14:textId="2FF05D36" w:rsidR="005B4A89" w:rsidRPr="007A6D4A" w:rsidRDefault="00FF4B4A">
      <w:pPr>
        <w:pStyle w:val="afffffb"/>
        <w:ind w:leftChars="200" w:left="420" w:firstLine="420"/>
      </w:pPr>
      <w:r w:rsidRPr="007A6D4A">
        <w:t>增材制造知识图谱入库存储之前应由对应领域的增材制造专家进行审查核验，</w:t>
      </w:r>
      <w:r w:rsidR="005044F0">
        <w:rPr>
          <w:rFonts w:hint="eastAsia"/>
        </w:rPr>
        <w:t>如零部件参数、生产工艺、操作手册等，</w:t>
      </w:r>
      <w:r w:rsidRPr="007A6D4A">
        <w:t>确保增材制造知识图谱的正确性。</w:t>
      </w:r>
    </w:p>
    <w:p w14:paraId="30218E80" w14:textId="77777777" w:rsidR="005B4A89" w:rsidRDefault="00FF4B4A">
      <w:pPr>
        <w:pStyle w:val="affd"/>
        <w:spacing w:before="156" w:after="156"/>
        <w:rPr>
          <w:rFonts w:ascii="宋体" w:hAnsi="宋体" w:cs="宋体"/>
        </w:rPr>
      </w:pPr>
      <w:bookmarkStart w:id="59" w:name="_Toc150518682"/>
      <w:r>
        <w:rPr>
          <w:rFonts w:ascii="宋体" w:hAnsi="宋体" w:cs="宋体"/>
        </w:rPr>
        <w:t>数据安全性</w:t>
      </w:r>
      <w:bookmarkEnd w:id="59"/>
    </w:p>
    <w:p w14:paraId="1264A1B7" w14:textId="77777777" w:rsidR="005B4A89" w:rsidRPr="000062A2" w:rsidRDefault="00FF4B4A">
      <w:pPr>
        <w:pStyle w:val="affffffffffff7"/>
        <w:widowControl/>
        <w:numPr>
          <w:ilvl w:val="0"/>
          <w:numId w:val="32"/>
        </w:numPr>
        <w:adjustRightInd/>
        <w:snapToGrid w:val="0"/>
        <w:spacing w:line="240" w:lineRule="auto"/>
        <w:ind w:firstLineChars="0"/>
        <w:jc w:val="left"/>
        <w:rPr>
          <w:rFonts w:ascii="Times New Roman" w:hAnsi="Times New Roman"/>
          <w:kern w:val="0"/>
        </w:rPr>
      </w:pPr>
      <w:r w:rsidRPr="000062A2">
        <w:rPr>
          <w:rFonts w:ascii="Times New Roman" w:hAnsi="Times New Roman"/>
          <w:color w:val="000000"/>
          <w:kern w:val="0"/>
        </w:rPr>
        <w:t>数</w:t>
      </w:r>
      <w:r w:rsidRPr="000062A2">
        <w:rPr>
          <w:rFonts w:ascii="Times New Roman" w:hAnsi="Times New Roman"/>
          <w:kern w:val="0"/>
        </w:rPr>
        <w:t>据加密：对</w:t>
      </w:r>
      <w:r w:rsidRPr="000062A2">
        <w:rPr>
          <w:rFonts w:ascii="Times New Roman" w:hAnsi="Times New Roman"/>
        </w:rPr>
        <w:t>增材制造</w:t>
      </w:r>
      <w:r w:rsidRPr="000062A2">
        <w:rPr>
          <w:rFonts w:ascii="Times New Roman" w:hAnsi="Times New Roman"/>
          <w:kern w:val="0"/>
        </w:rPr>
        <w:t>图谱中的敏感数据和用户信息采用强大的加密算法进行加密，确保数据在传输和存储过程中的安全性；</w:t>
      </w:r>
    </w:p>
    <w:p w14:paraId="399C9B75" w14:textId="77777777" w:rsidR="005B4A89" w:rsidRPr="000062A2" w:rsidRDefault="00FF4B4A">
      <w:pPr>
        <w:pStyle w:val="affffffffffff7"/>
        <w:widowControl/>
        <w:numPr>
          <w:ilvl w:val="0"/>
          <w:numId w:val="32"/>
        </w:numPr>
        <w:adjustRightInd/>
        <w:snapToGrid w:val="0"/>
        <w:spacing w:line="240" w:lineRule="auto"/>
        <w:ind w:firstLineChars="0"/>
        <w:jc w:val="left"/>
        <w:rPr>
          <w:rFonts w:ascii="Times New Roman" w:hAnsi="Times New Roman"/>
          <w:color w:val="000000"/>
          <w:kern w:val="0"/>
        </w:rPr>
      </w:pPr>
      <w:r w:rsidRPr="000062A2">
        <w:rPr>
          <w:rFonts w:ascii="Times New Roman" w:hAnsi="Times New Roman"/>
          <w:color w:val="000000"/>
          <w:kern w:val="0"/>
        </w:rPr>
        <w:t>数据备份与恢复：定期进行</w:t>
      </w:r>
      <w:r w:rsidRPr="000062A2">
        <w:rPr>
          <w:rFonts w:ascii="Times New Roman" w:hAnsi="Times New Roman"/>
        </w:rPr>
        <w:t>增材制造</w:t>
      </w:r>
      <w:r w:rsidRPr="000062A2">
        <w:rPr>
          <w:rFonts w:ascii="Times New Roman" w:hAnsi="Times New Roman"/>
          <w:color w:val="000000"/>
          <w:kern w:val="0"/>
        </w:rPr>
        <w:t>图谱数据的备份，保障数据在灾难或意外情况下能够及时恢复。</w:t>
      </w:r>
    </w:p>
    <w:p w14:paraId="4804B743" w14:textId="77777777" w:rsidR="005B4A89" w:rsidRPr="000062A2" w:rsidRDefault="00FF4B4A">
      <w:pPr>
        <w:pStyle w:val="affffffffffff7"/>
        <w:widowControl/>
        <w:numPr>
          <w:ilvl w:val="0"/>
          <w:numId w:val="32"/>
        </w:numPr>
        <w:adjustRightInd/>
        <w:snapToGrid w:val="0"/>
        <w:spacing w:line="240" w:lineRule="auto"/>
        <w:ind w:firstLineChars="0"/>
        <w:jc w:val="left"/>
        <w:rPr>
          <w:rFonts w:ascii="Times New Roman" w:hAnsi="Times New Roman"/>
          <w:color w:val="000000"/>
          <w:kern w:val="0"/>
        </w:rPr>
      </w:pPr>
      <w:r w:rsidRPr="000062A2">
        <w:rPr>
          <w:rFonts w:ascii="Times New Roman" w:hAnsi="Times New Roman"/>
          <w:color w:val="000000"/>
          <w:kern w:val="0"/>
        </w:rPr>
        <w:t>数据完整性：确保增材制造图谱数据的完整性，防止数据篡改或损坏。</w:t>
      </w:r>
    </w:p>
    <w:p w14:paraId="77F7646C" w14:textId="77777777" w:rsidR="005B4A89" w:rsidRDefault="00FF4B4A">
      <w:pPr>
        <w:pStyle w:val="affd"/>
        <w:spacing w:before="156" w:after="156"/>
        <w:rPr>
          <w:rFonts w:ascii="宋体" w:hAnsi="宋体" w:cs="宋体"/>
        </w:rPr>
      </w:pPr>
      <w:bookmarkStart w:id="60" w:name="_Toc150518683"/>
      <w:r>
        <w:rPr>
          <w:rFonts w:ascii="宋体" w:hAnsi="宋体" w:cs="宋体"/>
        </w:rPr>
        <w:t>性能与扩展性</w:t>
      </w:r>
      <w:bookmarkEnd w:id="60"/>
    </w:p>
    <w:p w14:paraId="68D47054" w14:textId="77777777" w:rsidR="005B4A89" w:rsidRPr="000062A2" w:rsidRDefault="00FF4B4A">
      <w:pPr>
        <w:pStyle w:val="affffffffffff7"/>
        <w:widowControl/>
        <w:numPr>
          <w:ilvl w:val="0"/>
          <w:numId w:val="33"/>
        </w:numPr>
        <w:adjustRightInd/>
        <w:snapToGrid w:val="0"/>
        <w:spacing w:line="240" w:lineRule="auto"/>
        <w:ind w:firstLineChars="0"/>
        <w:jc w:val="left"/>
        <w:rPr>
          <w:rFonts w:ascii="Times New Roman" w:hAnsi="Times New Roman"/>
          <w:color w:val="000000"/>
          <w:kern w:val="0"/>
        </w:rPr>
      </w:pPr>
      <w:r w:rsidRPr="000062A2">
        <w:rPr>
          <w:rFonts w:ascii="Times New Roman" w:hAnsi="Times New Roman"/>
          <w:color w:val="000000"/>
          <w:kern w:val="0"/>
        </w:rPr>
        <w:t>存储性能：确保增材制造图谱存储系统具有高性能，能够快速响应用户的查询和操作请求；</w:t>
      </w:r>
    </w:p>
    <w:p w14:paraId="38E63257" w14:textId="7ADC7C49" w:rsidR="005B4A89" w:rsidRPr="000062A2" w:rsidRDefault="00FF4B4A">
      <w:pPr>
        <w:pStyle w:val="affffffffffff7"/>
        <w:widowControl/>
        <w:numPr>
          <w:ilvl w:val="0"/>
          <w:numId w:val="33"/>
        </w:numPr>
        <w:adjustRightInd/>
        <w:snapToGrid w:val="0"/>
        <w:spacing w:line="240" w:lineRule="auto"/>
        <w:ind w:firstLineChars="0"/>
        <w:jc w:val="left"/>
        <w:rPr>
          <w:rFonts w:ascii="Times New Roman" w:hAnsi="Times New Roman"/>
          <w:color w:val="000000"/>
          <w:kern w:val="0"/>
        </w:rPr>
      </w:pPr>
      <w:r w:rsidRPr="000062A2">
        <w:rPr>
          <w:rFonts w:ascii="Times New Roman" w:hAnsi="Times New Roman"/>
          <w:color w:val="000000"/>
          <w:kern w:val="0"/>
        </w:rPr>
        <w:t>扩展性：</w:t>
      </w:r>
      <w:r w:rsidR="005044F0" w:rsidRPr="000062A2">
        <w:rPr>
          <w:rFonts w:ascii="Times New Roman" w:hAnsi="Times New Roman"/>
          <w:color w:val="000000"/>
          <w:kern w:val="0"/>
        </w:rPr>
        <w:t>增材制造领域数据往往种类繁多，</w:t>
      </w:r>
      <w:r w:rsidRPr="000062A2">
        <w:rPr>
          <w:rFonts w:ascii="Times New Roman" w:hAnsi="Times New Roman"/>
          <w:color w:val="000000"/>
          <w:kern w:val="0"/>
        </w:rPr>
        <w:t>设计图谱存储架构时</w:t>
      </w:r>
      <w:r w:rsidR="005044F0" w:rsidRPr="000062A2">
        <w:rPr>
          <w:rFonts w:ascii="Times New Roman" w:hAnsi="Times New Roman"/>
          <w:color w:val="000000"/>
          <w:kern w:val="0"/>
        </w:rPr>
        <w:t>需</w:t>
      </w:r>
      <w:r w:rsidRPr="000062A2">
        <w:rPr>
          <w:rFonts w:ascii="Times New Roman" w:hAnsi="Times New Roman"/>
          <w:color w:val="000000"/>
          <w:kern w:val="0"/>
        </w:rPr>
        <w:t>考虑扩展性，使系统能够支持不断增长的数据量和用户访问；</w:t>
      </w:r>
    </w:p>
    <w:p w14:paraId="7225F5B1" w14:textId="77777777" w:rsidR="005B4A89" w:rsidRPr="000062A2" w:rsidRDefault="00FF4B4A">
      <w:pPr>
        <w:pStyle w:val="affffffffffff7"/>
        <w:widowControl/>
        <w:numPr>
          <w:ilvl w:val="0"/>
          <w:numId w:val="33"/>
        </w:numPr>
        <w:adjustRightInd/>
        <w:snapToGrid w:val="0"/>
        <w:spacing w:line="240" w:lineRule="auto"/>
        <w:ind w:firstLineChars="0"/>
        <w:jc w:val="left"/>
        <w:rPr>
          <w:rFonts w:ascii="Times New Roman" w:hAnsi="Times New Roman"/>
          <w:kern w:val="0"/>
        </w:rPr>
      </w:pPr>
      <w:r w:rsidRPr="000062A2">
        <w:rPr>
          <w:rFonts w:ascii="Times New Roman" w:hAnsi="Times New Roman"/>
          <w:kern w:val="0"/>
        </w:rPr>
        <w:t>负载均衡：采用负载均衡技术，均衡各个节点的压力，提高系统整体性能。</w:t>
      </w:r>
    </w:p>
    <w:p w14:paraId="354F6915" w14:textId="77777777" w:rsidR="005B4A89" w:rsidRDefault="00FF4B4A">
      <w:pPr>
        <w:pStyle w:val="affd"/>
        <w:spacing w:before="156" w:after="156"/>
        <w:rPr>
          <w:rFonts w:ascii="宋体" w:hAnsi="宋体" w:cs="宋体"/>
        </w:rPr>
      </w:pPr>
      <w:bookmarkStart w:id="61" w:name="_Toc150518684"/>
      <w:r>
        <w:rPr>
          <w:rFonts w:ascii="宋体" w:hAnsi="宋体" w:cs="宋体"/>
        </w:rPr>
        <w:t>可管理性</w:t>
      </w:r>
      <w:bookmarkEnd w:id="61"/>
    </w:p>
    <w:p w14:paraId="427F261E" w14:textId="77777777" w:rsidR="005B4A89" w:rsidRPr="000062A2" w:rsidRDefault="00FF4B4A">
      <w:pPr>
        <w:pStyle w:val="affffffffffff7"/>
        <w:widowControl/>
        <w:numPr>
          <w:ilvl w:val="0"/>
          <w:numId w:val="34"/>
        </w:numPr>
        <w:adjustRightInd/>
        <w:snapToGrid w:val="0"/>
        <w:spacing w:line="240" w:lineRule="auto"/>
        <w:ind w:firstLineChars="0"/>
        <w:jc w:val="left"/>
        <w:rPr>
          <w:rFonts w:ascii="Times New Roman" w:hAnsi="Times New Roman"/>
          <w:color w:val="000000"/>
          <w:kern w:val="0"/>
        </w:rPr>
      </w:pPr>
      <w:r w:rsidRPr="000062A2">
        <w:rPr>
          <w:rFonts w:ascii="Times New Roman" w:hAnsi="Times New Roman"/>
          <w:color w:val="000000"/>
          <w:kern w:val="0"/>
        </w:rPr>
        <w:t>可管理性：提供友好的管理界面，方便管理员对增材制造图谱存储系统进行配置、监控和管理；</w:t>
      </w:r>
    </w:p>
    <w:p w14:paraId="22E61E6C" w14:textId="77777777" w:rsidR="005B4A89" w:rsidRPr="000062A2" w:rsidRDefault="00FF4B4A">
      <w:pPr>
        <w:pStyle w:val="affffffffffff7"/>
        <w:widowControl/>
        <w:numPr>
          <w:ilvl w:val="0"/>
          <w:numId w:val="34"/>
        </w:numPr>
        <w:adjustRightInd/>
        <w:snapToGrid w:val="0"/>
        <w:spacing w:line="240" w:lineRule="auto"/>
        <w:ind w:firstLineChars="0"/>
        <w:jc w:val="left"/>
        <w:rPr>
          <w:rFonts w:ascii="Times New Roman" w:hAnsi="Times New Roman"/>
          <w:color w:val="000000"/>
          <w:kern w:val="0"/>
        </w:rPr>
      </w:pPr>
      <w:r w:rsidRPr="000062A2">
        <w:rPr>
          <w:rFonts w:ascii="Times New Roman" w:hAnsi="Times New Roman"/>
          <w:color w:val="000000"/>
          <w:kern w:val="0"/>
        </w:rPr>
        <w:t>日志记录：对</w:t>
      </w:r>
      <w:r w:rsidRPr="000062A2">
        <w:rPr>
          <w:rFonts w:ascii="Times New Roman" w:hAnsi="Times New Roman"/>
          <w:color w:val="002060"/>
        </w:rPr>
        <w:t>增材制造</w:t>
      </w:r>
      <w:r w:rsidRPr="000062A2">
        <w:rPr>
          <w:rFonts w:ascii="Times New Roman" w:hAnsi="Times New Roman"/>
          <w:color w:val="000000"/>
          <w:kern w:val="0"/>
        </w:rPr>
        <w:t>图谱数据的操作和访问产生日志文件，便于后续的审计和溯源。</w:t>
      </w:r>
    </w:p>
    <w:p w14:paraId="7129E0AF" w14:textId="77777777" w:rsidR="005B4A89" w:rsidRDefault="005B4A89">
      <w:pPr>
        <w:widowControl/>
        <w:adjustRightInd/>
        <w:snapToGrid w:val="0"/>
        <w:spacing w:line="240" w:lineRule="auto"/>
        <w:jc w:val="left"/>
        <w:rPr>
          <w:rFonts w:ascii="宋体" w:hAnsi="宋体" w:cs="宋体"/>
          <w:color w:val="000000"/>
          <w:kern w:val="0"/>
          <w:highlight w:val="lightGray"/>
        </w:rPr>
      </w:pPr>
    </w:p>
    <w:p w14:paraId="6E9D9667" w14:textId="77777777" w:rsidR="005B4A89" w:rsidRDefault="00FF4B4A">
      <w:pPr>
        <w:pStyle w:val="affc"/>
        <w:spacing w:before="312" w:after="312"/>
        <w:ind w:left="0"/>
      </w:pPr>
      <w:bookmarkStart w:id="62" w:name="_Toc150518685"/>
      <w:r>
        <w:t>增材制造流程权限管理</w:t>
      </w:r>
      <w:r>
        <w:rPr>
          <w:rFonts w:hint="eastAsia"/>
        </w:rPr>
        <w:t>要求</w:t>
      </w:r>
      <w:bookmarkEnd w:id="62"/>
    </w:p>
    <w:p w14:paraId="463857DB" w14:textId="77777777" w:rsidR="005B4A89" w:rsidRDefault="00FF4B4A">
      <w:pPr>
        <w:pStyle w:val="affd"/>
        <w:spacing w:before="156" w:after="156"/>
        <w:rPr>
          <w:rFonts w:hAnsi="黑体" w:cs="宋体"/>
        </w:rPr>
      </w:pPr>
      <w:bookmarkStart w:id="63" w:name="_Toc150518686"/>
      <w:r>
        <w:rPr>
          <w:rFonts w:hAnsi="黑体" w:cs="宋体" w:hint="eastAsia"/>
        </w:rPr>
        <w:lastRenderedPageBreak/>
        <w:t>增材制造领域</w:t>
      </w:r>
      <w:r>
        <w:rPr>
          <w:rFonts w:hAnsi="黑体" w:cs="宋体"/>
        </w:rPr>
        <w:t>用户身份认证</w:t>
      </w:r>
      <w:bookmarkEnd w:id="63"/>
    </w:p>
    <w:p w14:paraId="7A8F4F03" w14:textId="77777777" w:rsidR="005B4A89" w:rsidRPr="000062A2" w:rsidRDefault="00FF4B4A">
      <w:pPr>
        <w:pStyle w:val="affffffffffff7"/>
        <w:widowControl/>
        <w:numPr>
          <w:ilvl w:val="0"/>
          <w:numId w:val="35"/>
        </w:numPr>
        <w:adjustRightInd/>
        <w:snapToGrid w:val="0"/>
        <w:spacing w:line="240" w:lineRule="auto"/>
        <w:ind w:firstLineChars="0"/>
        <w:jc w:val="left"/>
        <w:rPr>
          <w:rFonts w:ascii="Times New Roman" w:hAnsi="Times New Roman"/>
          <w:color w:val="000000"/>
        </w:rPr>
      </w:pPr>
      <w:r w:rsidRPr="000062A2">
        <w:rPr>
          <w:rFonts w:ascii="Times New Roman" w:hAnsi="Times New Roman"/>
          <w:color w:val="000000"/>
        </w:rPr>
        <w:t>增材制造专用注册与登录：系统应提供特定于增材制造领域的用户注册和登录功能，确保只有具备增材制造领域专业资格的用户能够访问和使用知识图谱系统；</w:t>
      </w:r>
    </w:p>
    <w:p w14:paraId="66D719DA" w14:textId="77777777" w:rsidR="005B4A89" w:rsidRPr="000062A2" w:rsidRDefault="00FF4B4A">
      <w:pPr>
        <w:pStyle w:val="affffffffffff7"/>
        <w:widowControl/>
        <w:numPr>
          <w:ilvl w:val="0"/>
          <w:numId w:val="35"/>
        </w:numPr>
        <w:adjustRightInd/>
        <w:snapToGrid w:val="0"/>
        <w:spacing w:line="240" w:lineRule="auto"/>
        <w:ind w:firstLineChars="0"/>
        <w:jc w:val="left"/>
        <w:rPr>
          <w:rFonts w:ascii="Times New Roman" w:hAnsi="Times New Roman"/>
          <w:color w:val="000000"/>
        </w:rPr>
      </w:pPr>
      <w:r w:rsidRPr="000062A2">
        <w:rPr>
          <w:rFonts w:ascii="Times New Roman" w:hAnsi="Times New Roman"/>
        </w:rPr>
        <w:t>多因素认证：对</w:t>
      </w:r>
      <w:r w:rsidRPr="000062A2">
        <w:rPr>
          <w:rFonts w:ascii="Times New Roman" w:hAnsi="Times New Roman"/>
          <w:color w:val="000000"/>
        </w:rPr>
        <w:t>于涉及敏感信息，如：生产数据和质量记录等，或权限较高的操作，采用多因素认证方式增加用户身份验证的安全性，应该确保用户数据和用户身份不直接关联。</w:t>
      </w:r>
    </w:p>
    <w:p w14:paraId="6507B276" w14:textId="77777777" w:rsidR="005B4A89" w:rsidRDefault="00FF4B4A">
      <w:pPr>
        <w:pStyle w:val="affd"/>
        <w:spacing w:before="156" w:after="156"/>
        <w:rPr>
          <w:rFonts w:hAnsi="黑体" w:cs="宋体"/>
        </w:rPr>
      </w:pPr>
      <w:bookmarkStart w:id="64" w:name="_Toc150518687"/>
      <w:r>
        <w:rPr>
          <w:rFonts w:hAnsi="黑体" w:cs="宋体"/>
        </w:rPr>
        <w:t>权限分级与专业角色管理</w:t>
      </w:r>
      <w:bookmarkEnd w:id="64"/>
    </w:p>
    <w:p w14:paraId="735632C7" w14:textId="77777777" w:rsidR="005B4A89" w:rsidRPr="000062A2" w:rsidRDefault="00FF4B4A">
      <w:pPr>
        <w:pStyle w:val="affffffffffff7"/>
        <w:widowControl/>
        <w:numPr>
          <w:ilvl w:val="0"/>
          <w:numId w:val="36"/>
        </w:numPr>
        <w:adjustRightInd/>
        <w:snapToGrid w:val="0"/>
        <w:spacing w:line="240" w:lineRule="auto"/>
        <w:ind w:firstLineChars="0"/>
        <w:jc w:val="left"/>
        <w:rPr>
          <w:rFonts w:ascii="Times New Roman" w:hAnsi="Times New Roman"/>
          <w:color w:val="000000"/>
        </w:rPr>
      </w:pPr>
      <w:r w:rsidRPr="000062A2">
        <w:rPr>
          <w:rFonts w:ascii="Times New Roman" w:hAnsi="Times New Roman"/>
          <w:color w:val="000000"/>
        </w:rPr>
        <w:t>用户分组与角色定义：根据个人、岗位以及执行任务，将用户划分为不同的专业角色，如普通用户、增材制造工艺专家、材料科学家、质量控制经理、数据库管理员等，根据用户的个人特征、所在岗位以及具体任务的需求，为不同角色分配相应的权限；</w:t>
      </w:r>
    </w:p>
    <w:p w14:paraId="4CE6FB4C" w14:textId="77777777" w:rsidR="005B4A89" w:rsidRPr="000062A2" w:rsidRDefault="00FF4B4A">
      <w:pPr>
        <w:pStyle w:val="affffffffffff7"/>
        <w:widowControl/>
        <w:numPr>
          <w:ilvl w:val="0"/>
          <w:numId w:val="36"/>
        </w:numPr>
        <w:adjustRightInd/>
        <w:snapToGrid w:val="0"/>
        <w:spacing w:line="240" w:lineRule="auto"/>
        <w:ind w:firstLineChars="0"/>
        <w:jc w:val="left"/>
        <w:rPr>
          <w:rFonts w:ascii="Times New Roman" w:hAnsi="Times New Roman"/>
          <w:color w:val="000000"/>
        </w:rPr>
      </w:pPr>
      <w:r w:rsidRPr="000062A2">
        <w:rPr>
          <w:rFonts w:ascii="Times New Roman" w:hAnsi="Times New Roman"/>
          <w:color w:val="000000"/>
        </w:rPr>
        <w:t>专业角色权限控制：为每个角色分配相应的权限，限制其在图谱存储中的操作和访问范围。确保普通用户只能查看图谱中的信息以及部分修改权限，而工艺专家可以编辑和更新增材制造工艺相关的知识，材料科学家可以访问材料属性数据，质量控制经理具有数据质量审核权限等；</w:t>
      </w:r>
    </w:p>
    <w:p w14:paraId="544367F4" w14:textId="77777777" w:rsidR="005B4A89" w:rsidRPr="000062A2" w:rsidRDefault="00FF4B4A">
      <w:pPr>
        <w:pStyle w:val="affffffffffff7"/>
        <w:widowControl/>
        <w:numPr>
          <w:ilvl w:val="0"/>
          <w:numId w:val="36"/>
        </w:numPr>
        <w:adjustRightInd/>
        <w:snapToGrid w:val="0"/>
        <w:spacing w:line="240" w:lineRule="auto"/>
        <w:ind w:firstLineChars="0"/>
        <w:jc w:val="left"/>
        <w:rPr>
          <w:rFonts w:ascii="Times New Roman" w:hAnsi="Times New Roman"/>
          <w:color w:val="000000"/>
        </w:rPr>
      </w:pPr>
      <w:r w:rsidRPr="000062A2">
        <w:rPr>
          <w:rFonts w:ascii="Times New Roman" w:hAnsi="Times New Roman"/>
          <w:color w:val="000000"/>
        </w:rPr>
        <w:t>动态权限调整：允许系统管理员根据实际需求调整角色权限，确保权限的动态管理。</w:t>
      </w:r>
    </w:p>
    <w:p w14:paraId="38F7D136" w14:textId="77777777" w:rsidR="005B4A89" w:rsidRDefault="00FF4B4A">
      <w:pPr>
        <w:pStyle w:val="affd"/>
        <w:spacing w:before="156" w:after="156"/>
        <w:rPr>
          <w:rFonts w:hAnsi="黑体" w:cs="宋体"/>
        </w:rPr>
      </w:pPr>
      <w:bookmarkStart w:id="65" w:name="_Toc150518688"/>
      <w:r>
        <w:rPr>
          <w:rFonts w:hAnsi="黑体" w:cs="宋体"/>
        </w:rPr>
        <w:t>数据隐私与访问控制</w:t>
      </w:r>
      <w:bookmarkEnd w:id="65"/>
    </w:p>
    <w:p w14:paraId="1621C8BB" w14:textId="77777777" w:rsidR="005B4A89" w:rsidRPr="000062A2" w:rsidRDefault="00FF4B4A">
      <w:pPr>
        <w:pStyle w:val="affffffffffff7"/>
        <w:widowControl/>
        <w:numPr>
          <w:ilvl w:val="0"/>
          <w:numId w:val="37"/>
        </w:numPr>
        <w:adjustRightInd/>
        <w:snapToGrid w:val="0"/>
        <w:spacing w:line="240" w:lineRule="auto"/>
        <w:ind w:firstLineChars="0"/>
        <w:jc w:val="left"/>
        <w:rPr>
          <w:rFonts w:ascii="Times New Roman" w:hAnsi="Times New Roman"/>
          <w:color w:val="000000"/>
        </w:rPr>
      </w:pPr>
      <w:r w:rsidRPr="000062A2">
        <w:rPr>
          <w:rFonts w:ascii="Times New Roman" w:hAnsi="Times New Roman"/>
          <w:color w:val="000000"/>
        </w:rPr>
        <w:t>敏感数据访问控制：对图谱中的敏感数据进行特殊保护，仅授权的用户或角色可以访问和查看；</w:t>
      </w:r>
    </w:p>
    <w:p w14:paraId="291E65AF" w14:textId="77777777" w:rsidR="005B4A89" w:rsidRPr="000062A2" w:rsidRDefault="00FF4B4A">
      <w:pPr>
        <w:pStyle w:val="affffffffffff7"/>
        <w:widowControl/>
        <w:numPr>
          <w:ilvl w:val="0"/>
          <w:numId w:val="37"/>
        </w:numPr>
        <w:adjustRightInd/>
        <w:snapToGrid w:val="0"/>
        <w:spacing w:line="240" w:lineRule="auto"/>
        <w:ind w:firstLineChars="0"/>
        <w:jc w:val="left"/>
        <w:rPr>
          <w:rFonts w:ascii="Times New Roman" w:hAnsi="Times New Roman"/>
          <w:color w:val="000000"/>
        </w:rPr>
      </w:pPr>
      <w:r w:rsidRPr="000062A2">
        <w:rPr>
          <w:rFonts w:ascii="Times New Roman" w:hAnsi="Times New Roman"/>
          <w:color w:val="000000"/>
        </w:rPr>
        <w:t>数据访问审批机制：对于某些特定的敏感数据或权限较高的操作，设置审批机制，确保相关访问经过审核和审批。</w:t>
      </w:r>
    </w:p>
    <w:p w14:paraId="0E2FA373" w14:textId="77777777" w:rsidR="005B4A89" w:rsidRDefault="00FF4B4A">
      <w:pPr>
        <w:pStyle w:val="affc"/>
        <w:spacing w:before="312" w:after="312"/>
        <w:ind w:left="0"/>
      </w:pPr>
      <w:bookmarkStart w:id="66" w:name="_Toc150518689"/>
      <w:r>
        <w:t>日志审计</w:t>
      </w:r>
      <w:r>
        <w:rPr>
          <w:rFonts w:hint="eastAsia"/>
        </w:rPr>
        <w:t>要求</w:t>
      </w:r>
      <w:bookmarkEnd w:id="66"/>
    </w:p>
    <w:p w14:paraId="51680635" w14:textId="77777777" w:rsidR="005B4A89" w:rsidRDefault="00FF4B4A">
      <w:pPr>
        <w:pStyle w:val="affd"/>
        <w:spacing w:before="156" w:after="156"/>
        <w:rPr>
          <w:rFonts w:hAnsi="黑体" w:cs="宋体"/>
        </w:rPr>
      </w:pPr>
      <w:bookmarkStart w:id="67" w:name="_Toc150518690"/>
      <w:r>
        <w:rPr>
          <w:rFonts w:hAnsi="黑体" w:cs="宋体"/>
        </w:rPr>
        <w:t>审计范围</w:t>
      </w:r>
      <w:bookmarkEnd w:id="67"/>
      <w:r>
        <w:rPr>
          <w:rFonts w:hAnsi="黑体" w:cs="宋体" w:hint="eastAsia"/>
        </w:rPr>
        <w:t xml:space="preserve"> </w:t>
      </w:r>
    </w:p>
    <w:p w14:paraId="1EC30875" w14:textId="44A66B23" w:rsidR="005B4A89" w:rsidRDefault="00FF4B4A">
      <w:pPr>
        <w:pStyle w:val="affffffffffff7"/>
        <w:widowControl/>
        <w:numPr>
          <w:ilvl w:val="0"/>
          <w:numId w:val="38"/>
        </w:numPr>
        <w:adjustRightInd/>
        <w:snapToGrid w:val="0"/>
        <w:spacing w:line="240" w:lineRule="auto"/>
        <w:ind w:firstLineChars="0"/>
        <w:jc w:val="left"/>
        <w:rPr>
          <w:rFonts w:ascii="宋体" w:hAnsi="宋体" w:cs="宋体"/>
        </w:rPr>
      </w:pPr>
      <w:r>
        <w:rPr>
          <w:rFonts w:ascii="宋体" w:hAnsi="宋体" w:cs="宋体" w:hint="eastAsia"/>
        </w:rPr>
        <w:t>操作审计：对图谱中的所有数据操作行为进行审计，包括查询、编辑、修改、删除等操作。</w:t>
      </w:r>
      <w:r w:rsidR="00E56E57">
        <w:rPr>
          <w:rFonts w:ascii="宋体" w:hAnsi="宋体" w:cs="宋体" w:hint="eastAsia"/>
        </w:rPr>
        <w:t>操作的审计由系统管理员进行，针对系统层面判断操作的安全性与可行性，如该操作是否会引起系统异常等。</w:t>
      </w:r>
    </w:p>
    <w:p w14:paraId="3B2824E1" w14:textId="77777777" w:rsidR="005B4A89" w:rsidRDefault="00FF4B4A">
      <w:pPr>
        <w:pStyle w:val="affffffffffff7"/>
        <w:widowControl/>
        <w:numPr>
          <w:ilvl w:val="0"/>
          <w:numId w:val="38"/>
        </w:numPr>
        <w:adjustRightInd/>
        <w:snapToGrid w:val="0"/>
        <w:spacing w:line="240" w:lineRule="auto"/>
        <w:ind w:firstLineChars="0"/>
        <w:jc w:val="left"/>
        <w:rPr>
          <w:rFonts w:ascii="宋体" w:hAnsi="宋体" w:cs="宋体"/>
        </w:rPr>
      </w:pPr>
      <w:r>
        <w:rPr>
          <w:rFonts w:ascii="宋体" w:hAnsi="宋体" w:cs="宋体" w:hint="eastAsia"/>
        </w:rPr>
        <w:t>访问审计：审计用户对图谱的所有访问行为，包括登录、登出、访问时间、</w:t>
      </w:r>
      <w:r w:rsidRPr="000062A2">
        <w:rPr>
          <w:rFonts w:ascii="Times New Roman" w:hAnsi="Times New Roman"/>
        </w:rPr>
        <w:t>IP</w:t>
      </w:r>
      <w:r>
        <w:rPr>
          <w:rFonts w:ascii="宋体" w:hAnsi="宋体" w:cs="宋体" w:hint="eastAsia"/>
        </w:rPr>
        <w:t>地址等信息。</w:t>
      </w:r>
    </w:p>
    <w:p w14:paraId="0E1BA44F" w14:textId="0824C86B" w:rsidR="005B4A89" w:rsidRDefault="00FF4B4A">
      <w:pPr>
        <w:pStyle w:val="affffffffffff7"/>
        <w:widowControl/>
        <w:numPr>
          <w:ilvl w:val="0"/>
          <w:numId w:val="38"/>
        </w:numPr>
        <w:adjustRightInd/>
        <w:snapToGrid w:val="0"/>
        <w:spacing w:line="240" w:lineRule="auto"/>
        <w:ind w:firstLineChars="0"/>
        <w:jc w:val="left"/>
        <w:rPr>
          <w:rFonts w:ascii="宋体" w:hAnsi="宋体" w:cs="宋体"/>
        </w:rPr>
      </w:pPr>
      <w:r>
        <w:rPr>
          <w:rFonts w:ascii="宋体" w:hAnsi="宋体" w:cs="宋体" w:hint="eastAsia"/>
        </w:rPr>
        <w:t>数据变更审计：审计图谱数据的变更情况，包括数据的新增、修改、删除等操作，确保数据的完整性和可追溯性。</w:t>
      </w:r>
      <w:r w:rsidR="00E56E57">
        <w:rPr>
          <w:rFonts w:ascii="宋体" w:hAnsi="宋体" w:cs="宋体" w:hint="eastAsia"/>
        </w:rPr>
        <w:t>数据变更操作由对应的增材制造领域专家进行，针对数据本身修改的合理性进行审计，如图片或相关词条的修改本身是否正确。</w:t>
      </w:r>
    </w:p>
    <w:p w14:paraId="557B12A3" w14:textId="76A58A19" w:rsidR="005B4A89" w:rsidRDefault="00FF4B4A">
      <w:pPr>
        <w:pStyle w:val="affd"/>
        <w:spacing w:before="156" w:after="156"/>
      </w:pPr>
      <w:bookmarkStart w:id="68" w:name="_Toc150518691"/>
      <w:r>
        <w:rPr>
          <w:rFonts w:hint="eastAsia"/>
        </w:rPr>
        <w:t>审计</w:t>
      </w:r>
      <w:r>
        <w:rPr>
          <w:rFonts w:hAnsi="黑体" w:cs="宋体" w:hint="eastAsia"/>
        </w:rPr>
        <w:t>功能</w:t>
      </w:r>
      <w:bookmarkEnd w:id="68"/>
    </w:p>
    <w:p w14:paraId="6D86C9EF" w14:textId="77777777" w:rsidR="005B4A89" w:rsidRDefault="00FF4B4A">
      <w:pPr>
        <w:pStyle w:val="affffffffffff7"/>
        <w:widowControl/>
        <w:numPr>
          <w:ilvl w:val="0"/>
          <w:numId w:val="39"/>
        </w:numPr>
        <w:adjustRightInd/>
        <w:snapToGrid w:val="0"/>
        <w:spacing w:line="240" w:lineRule="auto"/>
        <w:ind w:firstLineChars="0"/>
        <w:jc w:val="left"/>
        <w:rPr>
          <w:rFonts w:ascii="宋体" w:hAnsi="宋体" w:cs="宋体"/>
        </w:rPr>
      </w:pPr>
      <w:r>
        <w:rPr>
          <w:rFonts w:ascii="宋体" w:hAnsi="宋体" w:cs="宋体" w:hint="eastAsia"/>
        </w:rPr>
        <w:t>日志查询与检索：提供用户友好的查询界面，使管理员能够快速检索特定时间段或特定用户的审计日志</w:t>
      </w:r>
      <w:r>
        <w:rPr>
          <w:rFonts w:ascii="宋体" w:hAnsi="宋体" w:cs="宋体"/>
        </w:rPr>
        <w:t>；</w:t>
      </w:r>
    </w:p>
    <w:p w14:paraId="66FDC40B" w14:textId="77777777" w:rsidR="005B4A89" w:rsidRDefault="00FF4B4A">
      <w:pPr>
        <w:pStyle w:val="affffffffffff7"/>
        <w:widowControl/>
        <w:numPr>
          <w:ilvl w:val="0"/>
          <w:numId w:val="39"/>
        </w:numPr>
        <w:adjustRightInd/>
        <w:snapToGrid w:val="0"/>
        <w:spacing w:line="240" w:lineRule="auto"/>
        <w:ind w:firstLineChars="0"/>
        <w:jc w:val="left"/>
        <w:rPr>
          <w:rFonts w:ascii="宋体" w:hAnsi="宋体" w:cs="宋体"/>
        </w:rPr>
      </w:pPr>
      <w:r>
        <w:rPr>
          <w:rFonts w:ascii="宋体" w:hAnsi="宋体" w:cs="宋体" w:hint="eastAsia"/>
        </w:rPr>
        <w:t>审计报告：支持生成审计报告，对图谱的操作和访问行为进行统计和分析，以便发现异常和趋势</w:t>
      </w:r>
      <w:r>
        <w:rPr>
          <w:rFonts w:ascii="宋体" w:hAnsi="宋体" w:cs="宋体"/>
        </w:rPr>
        <w:t>；</w:t>
      </w:r>
    </w:p>
    <w:p w14:paraId="3056BB54" w14:textId="77777777" w:rsidR="005B4A89" w:rsidRDefault="00FF4B4A">
      <w:pPr>
        <w:pStyle w:val="affffffffffff7"/>
        <w:widowControl/>
        <w:numPr>
          <w:ilvl w:val="0"/>
          <w:numId w:val="39"/>
        </w:numPr>
        <w:adjustRightInd/>
        <w:snapToGrid w:val="0"/>
        <w:spacing w:line="240" w:lineRule="auto"/>
        <w:ind w:firstLineChars="0"/>
        <w:jc w:val="left"/>
        <w:rPr>
          <w:rFonts w:ascii="宋体" w:hAnsi="宋体" w:cs="宋体"/>
        </w:rPr>
      </w:pPr>
      <w:r>
        <w:rPr>
          <w:rFonts w:ascii="宋体" w:hAnsi="宋体" w:cs="宋体" w:hint="eastAsia"/>
        </w:rPr>
        <w:t>实时监控：支持实时监控图谱的操作和访问行为，及时发现异常和安全事件。</w:t>
      </w:r>
    </w:p>
    <w:p w14:paraId="0A5D5D7C" w14:textId="394484FC" w:rsidR="005B4A89" w:rsidRDefault="00FF4B4A">
      <w:pPr>
        <w:pStyle w:val="affd"/>
        <w:spacing w:before="156" w:after="156"/>
      </w:pPr>
      <w:bookmarkStart w:id="69" w:name="_Toc150518692"/>
      <w:r>
        <w:t>操作日志监控与告警</w:t>
      </w:r>
      <w:bookmarkEnd w:id="69"/>
    </w:p>
    <w:p w14:paraId="3AD81AF7" w14:textId="77777777" w:rsidR="005B4A89" w:rsidRDefault="00FF4B4A">
      <w:pPr>
        <w:pStyle w:val="affffffffffff7"/>
        <w:widowControl/>
        <w:numPr>
          <w:ilvl w:val="0"/>
          <w:numId w:val="40"/>
        </w:numPr>
        <w:adjustRightInd/>
        <w:snapToGrid w:val="0"/>
        <w:spacing w:line="240" w:lineRule="auto"/>
        <w:ind w:firstLineChars="0"/>
        <w:jc w:val="left"/>
        <w:rPr>
          <w:rFonts w:ascii="宋体" w:hAnsi="宋体" w:cs="宋体"/>
        </w:rPr>
      </w:pPr>
      <w:r>
        <w:rPr>
          <w:rFonts w:ascii="宋体" w:hAnsi="宋体" w:cs="宋体"/>
        </w:rPr>
        <w:t>实时监控</w:t>
      </w:r>
      <w:r>
        <w:rPr>
          <w:rFonts w:ascii="宋体" w:hAnsi="宋体" w:cs="宋体" w:hint="eastAsia"/>
        </w:rPr>
        <w:t>：建立实时操作日志监控系统，对图谱中的数据操作行为进行实时监控，发现异常操作</w:t>
      </w:r>
      <w:r>
        <w:rPr>
          <w:rFonts w:ascii="宋体" w:hAnsi="宋体" w:cs="宋体"/>
        </w:rPr>
        <w:t>；</w:t>
      </w:r>
    </w:p>
    <w:p w14:paraId="0F8F430F" w14:textId="77777777" w:rsidR="005B4A89" w:rsidRDefault="00FF4B4A">
      <w:pPr>
        <w:pStyle w:val="affffffffffff7"/>
        <w:widowControl/>
        <w:numPr>
          <w:ilvl w:val="0"/>
          <w:numId w:val="40"/>
        </w:numPr>
        <w:adjustRightInd/>
        <w:snapToGrid w:val="0"/>
        <w:spacing w:line="240" w:lineRule="auto"/>
        <w:ind w:firstLineChars="0"/>
        <w:jc w:val="left"/>
        <w:rPr>
          <w:rFonts w:ascii="宋体" w:hAnsi="宋体" w:cs="宋体"/>
        </w:rPr>
      </w:pPr>
      <w:r>
        <w:rPr>
          <w:rFonts w:ascii="宋体" w:hAnsi="宋体" w:cs="宋体" w:hint="eastAsia"/>
        </w:rPr>
        <w:t>告警机制：设定告警规则，当发现异常操作或访问时，自动触发告警，通知相关管理员或安全团队进行处理。</w:t>
      </w:r>
    </w:p>
    <w:p w14:paraId="060C5B50" w14:textId="14C75575" w:rsidR="005B4A89" w:rsidRDefault="00FF4B4A">
      <w:pPr>
        <w:pStyle w:val="affd"/>
        <w:spacing w:before="156" w:after="156"/>
      </w:pPr>
      <w:bookmarkStart w:id="70" w:name="_Toc150518693"/>
      <w:r>
        <w:t>合法性审计</w:t>
      </w:r>
      <w:bookmarkEnd w:id="70"/>
    </w:p>
    <w:p w14:paraId="2317BCC5" w14:textId="77777777" w:rsidR="005B4A89" w:rsidRDefault="00FF4B4A">
      <w:pPr>
        <w:pStyle w:val="affffffffffff7"/>
        <w:widowControl/>
        <w:numPr>
          <w:ilvl w:val="0"/>
          <w:numId w:val="41"/>
        </w:numPr>
        <w:adjustRightInd/>
        <w:snapToGrid w:val="0"/>
        <w:spacing w:line="240" w:lineRule="auto"/>
        <w:ind w:firstLineChars="0"/>
        <w:jc w:val="left"/>
        <w:rPr>
          <w:rFonts w:ascii="宋体" w:hAnsi="宋体" w:cs="宋体"/>
        </w:rPr>
      </w:pPr>
      <w:r>
        <w:rPr>
          <w:rFonts w:ascii="宋体" w:hAnsi="宋体" w:cs="宋体" w:hint="eastAsia"/>
        </w:rPr>
        <w:lastRenderedPageBreak/>
        <w:t>行为审计：数据库管理员对</w:t>
      </w:r>
      <w:r>
        <w:rPr>
          <w:rFonts w:ascii="宋体" w:hAnsi="宋体" w:cs="宋体"/>
        </w:rPr>
        <w:t>用户</w:t>
      </w:r>
      <w:r>
        <w:rPr>
          <w:rFonts w:ascii="宋体" w:hAnsi="宋体" w:cs="宋体" w:hint="eastAsia"/>
        </w:rPr>
        <w:t>操作行为进行审计，包括数据库的</w:t>
      </w:r>
      <w:r>
        <w:rPr>
          <w:rFonts w:ascii="宋体" w:hAnsi="宋体" w:cs="宋体"/>
        </w:rPr>
        <w:t>查询、修改</w:t>
      </w:r>
      <w:r>
        <w:rPr>
          <w:rFonts w:ascii="宋体" w:hAnsi="宋体" w:cs="宋体" w:hint="eastAsia"/>
        </w:rPr>
        <w:t>等，确保</w:t>
      </w:r>
      <w:r>
        <w:rPr>
          <w:rFonts w:ascii="宋体" w:hAnsi="宋体" w:cs="宋体"/>
        </w:rPr>
        <w:t>用户</w:t>
      </w:r>
      <w:r>
        <w:rPr>
          <w:rFonts w:ascii="宋体" w:hAnsi="宋体" w:cs="宋体" w:hint="eastAsia"/>
        </w:rPr>
        <w:t>操作符合合规性要求，并且未超越其权限范围</w:t>
      </w:r>
      <w:r>
        <w:rPr>
          <w:rFonts w:ascii="宋体" w:hAnsi="宋体" w:cs="宋体"/>
        </w:rPr>
        <w:t>；</w:t>
      </w:r>
    </w:p>
    <w:p w14:paraId="60B18797" w14:textId="6DCAEF18" w:rsidR="005B4A89" w:rsidRDefault="00FF4B4A">
      <w:pPr>
        <w:pStyle w:val="affffffffffff7"/>
        <w:widowControl/>
        <w:numPr>
          <w:ilvl w:val="0"/>
          <w:numId w:val="41"/>
        </w:numPr>
        <w:adjustRightInd/>
        <w:snapToGrid w:val="0"/>
        <w:spacing w:line="240" w:lineRule="auto"/>
        <w:ind w:firstLineChars="0"/>
        <w:jc w:val="left"/>
        <w:rPr>
          <w:rFonts w:ascii="宋体" w:hAnsi="宋体" w:cs="宋体"/>
        </w:rPr>
      </w:pPr>
      <w:r>
        <w:rPr>
          <w:rFonts w:ascii="宋体" w:hAnsi="宋体" w:cs="宋体"/>
        </w:rPr>
        <w:t>操作内容审计</w:t>
      </w:r>
      <w:r>
        <w:rPr>
          <w:rFonts w:ascii="宋体" w:hAnsi="宋体" w:cs="宋体" w:hint="eastAsia"/>
        </w:rPr>
        <w:t>：</w:t>
      </w:r>
      <w:r w:rsidR="00E56E57">
        <w:rPr>
          <w:rFonts w:ascii="宋体" w:hAnsi="宋体" w:cs="宋体" w:hint="eastAsia"/>
        </w:rPr>
        <w:t>增材制造领域对数据的合法性要求较高，如相关的生产参数、</w:t>
      </w:r>
      <w:r w:rsidR="00D91C3C">
        <w:rPr>
          <w:rFonts w:ascii="宋体" w:hAnsi="宋体" w:cs="宋体" w:hint="eastAsia"/>
        </w:rPr>
        <w:t>操作步骤等。</w:t>
      </w:r>
      <w:r>
        <w:rPr>
          <w:rFonts w:ascii="宋体" w:hAnsi="宋体" w:cs="宋体" w:hint="eastAsia"/>
        </w:rPr>
        <w:t>增材制造专家</w:t>
      </w:r>
      <w:r w:rsidR="00D91C3C">
        <w:rPr>
          <w:rFonts w:ascii="宋体" w:hAnsi="宋体" w:cs="宋体" w:hint="eastAsia"/>
        </w:rPr>
        <w:t>需要</w:t>
      </w:r>
      <w:r>
        <w:rPr>
          <w:rFonts w:ascii="宋体" w:hAnsi="宋体" w:cs="宋体" w:hint="eastAsia"/>
        </w:rPr>
        <w:t>对在知识图谱中的内容修改行为进行审计，确保其</w:t>
      </w:r>
      <w:r>
        <w:rPr>
          <w:rFonts w:ascii="宋体" w:hAnsi="宋体" w:cs="宋体"/>
        </w:rPr>
        <w:t>内容的正确性</w:t>
      </w:r>
      <w:r>
        <w:rPr>
          <w:rFonts w:ascii="宋体" w:hAnsi="宋体" w:cs="宋体" w:hint="eastAsia"/>
        </w:rPr>
        <w:t>。</w:t>
      </w:r>
    </w:p>
    <w:p w14:paraId="6FFE31CA" w14:textId="77777777" w:rsidR="005B4A89" w:rsidRDefault="00FF4B4A">
      <w:pPr>
        <w:pStyle w:val="affc"/>
        <w:spacing w:before="312" w:after="312"/>
        <w:ind w:left="0"/>
      </w:pPr>
      <w:bookmarkStart w:id="71" w:name="_Toc150518694"/>
      <w:r>
        <w:t>日志溯源</w:t>
      </w:r>
      <w:r>
        <w:rPr>
          <w:rFonts w:hint="eastAsia"/>
        </w:rPr>
        <w:t>要求</w:t>
      </w:r>
      <w:bookmarkEnd w:id="71"/>
    </w:p>
    <w:p w14:paraId="0E05F461" w14:textId="77777777" w:rsidR="005B4A89" w:rsidRPr="000062A2" w:rsidRDefault="00FF4B4A">
      <w:pPr>
        <w:pStyle w:val="affd"/>
        <w:spacing w:before="156" w:after="156"/>
        <w:rPr>
          <w:rFonts w:ascii="Times New Roman"/>
          <w:color w:val="000000"/>
        </w:rPr>
      </w:pPr>
      <w:bookmarkStart w:id="72" w:name="_Toc150518695"/>
      <w:r>
        <w:rPr>
          <w:rFonts w:hAnsi="黑体" w:cs="宋体"/>
          <w:color w:val="000000"/>
        </w:rPr>
        <w:t>日</w:t>
      </w:r>
      <w:r w:rsidRPr="000062A2">
        <w:rPr>
          <w:rFonts w:ascii="Times New Roman"/>
          <w:color w:val="000000"/>
        </w:rPr>
        <w:t>志记录</w:t>
      </w:r>
      <w:bookmarkEnd w:id="72"/>
    </w:p>
    <w:p w14:paraId="157CD6C0" w14:textId="77777777" w:rsidR="005B4A89" w:rsidRPr="000062A2" w:rsidRDefault="00FF4B4A">
      <w:pPr>
        <w:pStyle w:val="affffffffffff7"/>
        <w:widowControl/>
        <w:numPr>
          <w:ilvl w:val="0"/>
          <w:numId w:val="42"/>
        </w:numPr>
        <w:adjustRightInd/>
        <w:snapToGrid w:val="0"/>
        <w:spacing w:line="240" w:lineRule="auto"/>
        <w:ind w:firstLineChars="0"/>
        <w:jc w:val="left"/>
        <w:rPr>
          <w:rFonts w:ascii="Times New Roman" w:hAnsi="Times New Roman"/>
          <w:color w:val="000000"/>
          <w:kern w:val="0"/>
        </w:rPr>
      </w:pPr>
      <w:r w:rsidRPr="000062A2">
        <w:rPr>
          <w:rFonts w:ascii="Times New Roman" w:hAnsi="Times New Roman"/>
          <w:color w:val="000000"/>
          <w:kern w:val="0"/>
        </w:rPr>
        <w:t>操作日志：对图谱中的所有数据操作行为进行详细记录，包括查询、编辑、修改、删除等操作。</w:t>
      </w:r>
    </w:p>
    <w:p w14:paraId="71474F5A" w14:textId="0E55430E" w:rsidR="005B4A89" w:rsidRPr="000062A2" w:rsidRDefault="00FF4B4A">
      <w:pPr>
        <w:pStyle w:val="affffffffffff7"/>
        <w:widowControl/>
        <w:numPr>
          <w:ilvl w:val="0"/>
          <w:numId w:val="42"/>
        </w:numPr>
        <w:adjustRightInd/>
        <w:snapToGrid w:val="0"/>
        <w:spacing w:line="240" w:lineRule="auto"/>
        <w:ind w:firstLineChars="0"/>
        <w:jc w:val="left"/>
        <w:rPr>
          <w:rFonts w:ascii="Times New Roman" w:hAnsi="Times New Roman"/>
          <w:color w:val="000000"/>
          <w:kern w:val="0"/>
        </w:rPr>
      </w:pPr>
      <w:r w:rsidRPr="000062A2">
        <w:rPr>
          <w:rFonts w:ascii="Times New Roman" w:hAnsi="Times New Roman"/>
          <w:color w:val="000000"/>
          <w:kern w:val="0"/>
        </w:rPr>
        <w:t>访问日志：记录用户对图谱的所有访问行为，包括登录、登出、访问时间、</w:t>
      </w:r>
      <w:r w:rsidRPr="000062A2">
        <w:rPr>
          <w:rFonts w:ascii="Times New Roman" w:hAnsi="Times New Roman"/>
          <w:color w:val="000000"/>
          <w:kern w:val="0"/>
        </w:rPr>
        <w:t>IP</w:t>
      </w:r>
      <w:r w:rsidRPr="000062A2">
        <w:rPr>
          <w:rFonts w:ascii="Times New Roman" w:hAnsi="Times New Roman"/>
          <w:color w:val="000000"/>
          <w:kern w:val="0"/>
        </w:rPr>
        <w:t>地址等信息。</w:t>
      </w:r>
      <w:r w:rsidR="00B10218" w:rsidRPr="000062A2">
        <w:rPr>
          <w:rFonts w:ascii="Times New Roman" w:hAnsi="Times New Roman"/>
          <w:color w:val="000000"/>
          <w:kern w:val="0"/>
        </w:rPr>
        <w:t>增材制造数据包含某些隐私或保密级别较高的数据，如制造工艺、生产方法等，因此需要对所有访问行为进行记录，保证后续追溯的可行性。</w:t>
      </w:r>
    </w:p>
    <w:p w14:paraId="57BC1419" w14:textId="77777777" w:rsidR="005B4A89" w:rsidRPr="000062A2" w:rsidRDefault="00FF4B4A">
      <w:pPr>
        <w:pStyle w:val="affffffffffff7"/>
        <w:widowControl/>
        <w:numPr>
          <w:ilvl w:val="0"/>
          <w:numId w:val="42"/>
        </w:numPr>
        <w:adjustRightInd/>
        <w:snapToGrid w:val="0"/>
        <w:spacing w:line="240" w:lineRule="auto"/>
        <w:ind w:firstLineChars="0"/>
        <w:jc w:val="left"/>
        <w:rPr>
          <w:rFonts w:ascii="Times New Roman" w:hAnsi="Times New Roman"/>
          <w:color w:val="000000"/>
          <w:kern w:val="0"/>
        </w:rPr>
      </w:pPr>
      <w:r w:rsidRPr="000062A2">
        <w:rPr>
          <w:rFonts w:ascii="Times New Roman" w:hAnsi="Times New Roman"/>
          <w:color w:val="000000"/>
          <w:kern w:val="0"/>
        </w:rPr>
        <w:t>数据变更日志：记录图谱数据的变更情况，包括数据的新增、修改、删除等操作，确保数据的完整性和可追溯性。</w:t>
      </w:r>
    </w:p>
    <w:p w14:paraId="655BEC34" w14:textId="77777777" w:rsidR="005B4A89" w:rsidRDefault="00FF4B4A">
      <w:pPr>
        <w:pStyle w:val="affd"/>
        <w:spacing w:before="156" w:after="156"/>
        <w:rPr>
          <w:rFonts w:hAnsi="黑体" w:cs="宋体"/>
          <w:color w:val="000000"/>
        </w:rPr>
      </w:pPr>
      <w:bookmarkStart w:id="73" w:name="_Toc150518696"/>
      <w:r>
        <w:rPr>
          <w:rFonts w:hAnsi="黑体" w:cs="宋体"/>
          <w:color w:val="000000"/>
        </w:rPr>
        <w:t>日志存储与保护</w:t>
      </w:r>
      <w:bookmarkEnd w:id="73"/>
      <w:r>
        <w:rPr>
          <w:rFonts w:hAnsi="黑体" w:cs="宋体" w:hint="eastAsia"/>
          <w:color w:val="000000"/>
        </w:rPr>
        <w:t xml:space="preserve"> </w:t>
      </w:r>
    </w:p>
    <w:p w14:paraId="12818107" w14:textId="77777777" w:rsidR="005B4A89" w:rsidRDefault="00FF4B4A">
      <w:pPr>
        <w:widowControl/>
        <w:adjustRightInd/>
        <w:snapToGrid w:val="0"/>
        <w:spacing w:line="240" w:lineRule="auto"/>
        <w:ind w:firstLineChars="202" w:firstLine="424"/>
        <w:jc w:val="left"/>
        <w:rPr>
          <w:rFonts w:ascii="宋体" w:hAnsi="宋体" w:cs="宋体"/>
          <w:color w:val="000000"/>
          <w:kern w:val="0"/>
        </w:rPr>
      </w:pPr>
      <w:r>
        <w:rPr>
          <w:rFonts w:ascii="宋体" w:hAnsi="宋体" w:cs="宋体" w:hint="eastAsia"/>
          <w:color w:val="000000"/>
          <w:kern w:val="0"/>
        </w:rPr>
        <w:t>增材制造领域的</w:t>
      </w:r>
      <w:r>
        <w:rPr>
          <w:rFonts w:ascii="宋体" w:hAnsi="宋体" w:cs="宋体"/>
          <w:color w:val="000000"/>
          <w:kern w:val="0"/>
        </w:rPr>
        <w:t>知识图谱日志存储与保护</w:t>
      </w:r>
      <w:r>
        <w:rPr>
          <w:rFonts w:ascii="宋体" w:hAnsi="宋体" w:cs="宋体" w:hint="eastAsia"/>
          <w:color w:val="000000"/>
          <w:kern w:val="0"/>
        </w:rPr>
        <w:t>主要包括以下要求：</w:t>
      </w:r>
    </w:p>
    <w:p w14:paraId="0D3F9FDF" w14:textId="77777777" w:rsidR="005B4A89" w:rsidRDefault="00FF4B4A">
      <w:pPr>
        <w:pStyle w:val="affffffffffff7"/>
        <w:widowControl/>
        <w:numPr>
          <w:ilvl w:val="0"/>
          <w:numId w:val="43"/>
        </w:numPr>
        <w:adjustRightInd/>
        <w:snapToGrid w:val="0"/>
        <w:spacing w:line="240" w:lineRule="auto"/>
        <w:ind w:firstLineChars="0"/>
        <w:jc w:val="left"/>
        <w:rPr>
          <w:rFonts w:ascii="宋体" w:hAnsi="宋体" w:cs="宋体"/>
          <w:color w:val="000000"/>
          <w:kern w:val="0"/>
        </w:rPr>
      </w:pPr>
      <w:r>
        <w:rPr>
          <w:rFonts w:ascii="宋体" w:hAnsi="宋体" w:cs="宋体" w:hint="eastAsia"/>
          <w:color w:val="000000"/>
          <w:kern w:val="0"/>
        </w:rPr>
        <w:t>安全存储：采用安全的存储技术，确保日志记录不被篡改和删除</w:t>
      </w:r>
      <w:r>
        <w:rPr>
          <w:rFonts w:ascii="宋体" w:hAnsi="宋体" w:cs="宋体"/>
          <w:color w:val="000000"/>
          <w:kern w:val="0"/>
        </w:rPr>
        <w:t>；</w:t>
      </w:r>
    </w:p>
    <w:p w14:paraId="5CE4D593" w14:textId="77777777" w:rsidR="005B4A89" w:rsidRDefault="00FF4B4A">
      <w:pPr>
        <w:pStyle w:val="affffffffffff7"/>
        <w:widowControl/>
        <w:numPr>
          <w:ilvl w:val="0"/>
          <w:numId w:val="43"/>
        </w:numPr>
        <w:adjustRightInd/>
        <w:snapToGrid w:val="0"/>
        <w:spacing w:line="240" w:lineRule="auto"/>
        <w:ind w:firstLineChars="0"/>
        <w:jc w:val="left"/>
        <w:rPr>
          <w:rFonts w:ascii="宋体" w:hAnsi="宋体" w:cs="宋体"/>
          <w:color w:val="000000"/>
          <w:kern w:val="0"/>
        </w:rPr>
      </w:pPr>
      <w:r>
        <w:rPr>
          <w:rFonts w:ascii="宋体" w:hAnsi="宋体" w:cs="宋体" w:hint="eastAsia"/>
          <w:color w:val="000000"/>
          <w:kern w:val="0"/>
        </w:rPr>
        <w:t>数据加密：对存储的日志进行加密处理，确保日志在传输和存储过程中的安全性和隐私保护</w:t>
      </w:r>
      <w:r>
        <w:rPr>
          <w:rFonts w:ascii="宋体" w:hAnsi="宋体" w:cs="宋体"/>
          <w:color w:val="000000"/>
          <w:kern w:val="0"/>
        </w:rPr>
        <w:t>；</w:t>
      </w:r>
    </w:p>
    <w:p w14:paraId="51E23EA5" w14:textId="77777777" w:rsidR="005B4A89" w:rsidRDefault="00FF4B4A">
      <w:pPr>
        <w:pStyle w:val="affffffffffff7"/>
        <w:widowControl/>
        <w:numPr>
          <w:ilvl w:val="0"/>
          <w:numId w:val="43"/>
        </w:numPr>
        <w:adjustRightInd/>
        <w:snapToGrid w:val="0"/>
        <w:spacing w:line="240" w:lineRule="auto"/>
        <w:ind w:firstLineChars="0"/>
        <w:jc w:val="left"/>
        <w:rPr>
          <w:rFonts w:ascii="宋体" w:hAnsi="宋体" w:cs="宋体"/>
          <w:color w:val="000000"/>
          <w:kern w:val="0"/>
        </w:rPr>
      </w:pPr>
      <w:r>
        <w:rPr>
          <w:rFonts w:ascii="宋体" w:hAnsi="宋体" w:cs="宋体" w:hint="eastAsia"/>
          <w:color w:val="000000"/>
          <w:kern w:val="0"/>
        </w:rPr>
        <w:t>分布式存储：采用分布式存储技术，将日志数据存储在多个节点上，增加数据的可靠性和抗故障能力。</w:t>
      </w:r>
    </w:p>
    <w:p w14:paraId="6F8A1C66" w14:textId="77777777" w:rsidR="005B4A89" w:rsidRDefault="00FF4B4A">
      <w:pPr>
        <w:pStyle w:val="affd"/>
        <w:spacing w:before="156" w:after="156"/>
        <w:rPr>
          <w:rFonts w:hAnsi="黑体" w:cs="宋体"/>
          <w:color w:val="000000"/>
        </w:rPr>
      </w:pPr>
      <w:bookmarkStart w:id="74" w:name="_Toc150518697"/>
      <w:r>
        <w:rPr>
          <w:rFonts w:hAnsi="黑体" w:cs="宋体"/>
          <w:color w:val="000000"/>
        </w:rPr>
        <w:t>操作链路追踪</w:t>
      </w:r>
      <w:bookmarkEnd w:id="74"/>
    </w:p>
    <w:p w14:paraId="20707ACE" w14:textId="77777777" w:rsidR="005B4A89" w:rsidRDefault="00FF4B4A">
      <w:pPr>
        <w:pStyle w:val="affffffffffff7"/>
        <w:widowControl/>
        <w:numPr>
          <w:ilvl w:val="0"/>
          <w:numId w:val="44"/>
        </w:numPr>
        <w:adjustRightInd/>
        <w:snapToGrid w:val="0"/>
        <w:spacing w:line="240" w:lineRule="auto"/>
        <w:ind w:firstLineChars="0"/>
        <w:jc w:val="left"/>
        <w:rPr>
          <w:rFonts w:ascii="宋体" w:hAnsi="宋体" w:cs="宋体"/>
          <w:color w:val="000000"/>
          <w:kern w:val="0"/>
        </w:rPr>
      </w:pPr>
      <w:r>
        <w:rPr>
          <w:rFonts w:ascii="宋体" w:hAnsi="宋体" w:cs="宋体" w:hint="eastAsia"/>
          <w:color w:val="000000"/>
          <w:kern w:val="0"/>
        </w:rPr>
        <w:t>数据操作溯源：对图谱中的每一项数据操作进行溯源，确保每一步的操作都可以追踪到具体的操作者和时间</w:t>
      </w:r>
      <w:r>
        <w:rPr>
          <w:rFonts w:ascii="宋体" w:hAnsi="宋体" w:cs="宋体"/>
          <w:color w:val="000000"/>
          <w:kern w:val="0"/>
        </w:rPr>
        <w:t>；</w:t>
      </w:r>
    </w:p>
    <w:p w14:paraId="1623ED28" w14:textId="77777777" w:rsidR="005B4A89" w:rsidRDefault="00FF4B4A">
      <w:pPr>
        <w:pStyle w:val="affffffffffff7"/>
        <w:widowControl/>
        <w:numPr>
          <w:ilvl w:val="0"/>
          <w:numId w:val="44"/>
        </w:numPr>
        <w:adjustRightInd/>
        <w:snapToGrid w:val="0"/>
        <w:spacing w:line="240" w:lineRule="auto"/>
        <w:ind w:firstLineChars="0"/>
        <w:jc w:val="left"/>
        <w:rPr>
          <w:rFonts w:ascii="宋体" w:hAnsi="宋体" w:cs="宋体"/>
          <w:color w:val="000000"/>
          <w:kern w:val="0"/>
        </w:rPr>
      </w:pPr>
      <w:r>
        <w:rPr>
          <w:rFonts w:ascii="宋体" w:hAnsi="宋体" w:cs="宋体" w:hint="eastAsia"/>
          <w:color w:val="000000"/>
          <w:kern w:val="0"/>
        </w:rPr>
        <w:t>操作关联：将数据操作与相应的用户、设备和任务等关联，建立完整的操作历史链，方便后续的数据溯源和审计</w:t>
      </w:r>
      <w:r>
        <w:rPr>
          <w:rFonts w:ascii="宋体" w:hAnsi="宋体" w:cs="宋体"/>
          <w:color w:val="000000"/>
          <w:kern w:val="0"/>
        </w:rPr>
        <w:t>；</w:t>
      </w:r>
    </w:p>
    <w:p w14:paraId="7B4DD378" w14:textId="77777777" w:rsidR="005B4A89" w:rsidRDefault="00FF4B4A">
      <w:pPr>
        <w:pStyle w:val="affffffffffff7"/>
        <w:widowControl/>
        <w:numPr>
          <w:ilvl w:val="0"/>
          <w:numId w:val="44"/>
        </w:numPr>
        <w:adjustRightInd/>
        <w:snapToGrid w:val="0"/>
        <w:spacing w:line="240" w:lineRule="auto"/>
        <w:ind w:firstLineChars="0"/>
        <w:jc w:val="left"/>
        <w:rPr>
          <w:rFonts w:ascii="宋体" w:hAnsi="宋体" w:cs="宋体"/>
          <w:color w:val="000000"/>
          <w:kern w:val="0"/>
        </w:rPr>
      </w:pPr>
      <w:r>
        <w:rPr>
          <w:rFonts w:ascii="宋体" w:hAnsi="宋体" w:cs="宋体" w:hint="eastAsia"/>
          <w:color w:val="000000"/>
          <w:kern w:val="0"/>
        </w:rPr>
        <w:t>溯源准确性：</w:t>
      </w:r>
      <w:r>
        <w:rPr>
          <w:rFonts w:ascii="宋体" w:hAnsi="宋体" w:cs="宋体"/>
          <w:color w:val="000000"/>
          <w:kern w:val="0"/>
        </w:rPr>
        <w:t>应</w:t>
      </w:r>
      <w:r>
        <w:rPr>
          <w:rFonts w:ascii="宋体" w:hAnsi="宋体" w:cs="宋体" w:hint="eastAsia"/>
          <w:color w:val="000000"/>
          <w:kern w:val="0"/>
        </w:rPr>
        <w:t>确保数据操作的溯源信息准确无误，避免因数据丢失或错误导致的溯源不完整。应有一个灵活的查询语言和接口，来支持用户对融合后的知识图谱进行多维度、多层次、多粒度和多形式的检索和分析。</w:t>
      </w:r>
    </w:p>
    <w:p w14:paraId="73B6AEC8" w14:textId="77777777" w:rsidR="005B4A89" w:rsidRDefault="00FF4B4A">
      <w:pPr>
        <w:pStyle w:val="affd"/>
        <w:spacing w:before="156" w:after="156"/>
        <w:rPr>
          <w:rFonts w:hAnsi="黑体" w:cs="宋体"/>
          <w:color w:val="000000"/>
        </w:rPr>
      </w:pPr>
      <w:bookmarkStart w:id="75" w:name="_Toc150518698"/>
      <w:r>
        <w:rPr>
          <w:rFonts w:hAnsi="黑体" w:cs="宋体"/>
          <w:color w:val="000000"/>
        </w:rPr>
        <w:t>数据溯源与还原</w:t>
      </w:r>
      <w:bookmarkEnd w:id="75"/>
    </w:p>
    <w:p w14:paraId="425C292A" w14:textId="77777777" w:rsidR="005B4A89" w:rsidRDefault="00FF4B4A">
      <w:pPr>
        <w:pStyle w:val="afffffb"/>
        <w:numPr>
          <w:ilvl w:val="0"/>
          <w:numId w:val="45"/>
        </w:numPr>
        <w:ind w:firstLineChars="0"/>
      </w:pPr>
      <w:r>
        <w:rPr>
          <w:rFonts w:hint="eastAsia"/>
        </w:rPr>
        <w:t>数据还原：能够根据溯源信息还原历史数据状态，确保数据的完整性和可追溯性。</w:t>
      </w:r>
    </w:p>
    <w:p w14:paraId="64A4097F" w14:textId="77777777" w:rsidR="005B4A89" w:rsidRDefault="00FF4B4A">
      <w:pPr>
        <w:pStyle w:val="afffffb"/>
        <w:numPr>
          <w:ilvl w:val="0"/>
          <w:numId w:val="45"/>
        </w:numPr>
        <w:ind w:firstLineChars="0"/>
      </w:pPr>
      <w:r>
        <w:rPr>
          <w:rFonts w:hint="eastAsia"/>
        </w:rPr>
        <w:t>溯源分析：对溯源信息进行分析和比对，以便发现潜在的数据操作问题和异常行为。</w:t>
      </w:r>
    </w:p>
    <w:p w14:paraId="040D33CB" w14:textId="77777777" w:rsidR="005B4A89" w:rsidRDefault="00FF4B4A">
      <w:pPr>
        <w:pStyle w:val="affc"/>
        <w:spacing w:before="312" w:after="312"/>
        <w:ind w:left="0"/>
      </w:pPr>
      <w:bookmarkStart w:id="76" w:name="_Toc150518699"/>
      <w:r>
        <w:rPr>
          <w:rFonts w:hint="eastAsia"/>
        </w:rPr>
        <w:t>系统性能要求</w:t>
      </w:r>
      <w:bookmarkEnd w:id="76"/>
    </w:p>
    <w:p w14:paraId="0988A062" w14:textId="77777777" w:rsidR="005B4A89" w:rsidRDefault="00FF4B4A">
      <w:pPr>
        <w:pStyle w:val="affd"/>
        <w:spacing w:before="156" w:after="156"/>
      </w:pPr>
      <w:bookmarkStart w:id="77" w:name="_Toc150518700"/>
      <w:r>
        <w:t>响应时间与吞吐量</w:t>
      </w:r>
      <w:bookmarkEnd w:id="77"/>
    </w:p>
    <w:p w14:paraId="597D7477" w14:textId="4A7A106B" w:rsidR="005B4A89" w:rsidRPr="000062A2" w:rsidRDefault="00FF4B4A">
      <w:pPr>
        <w:pStyle w:val="afffffb"/>
        <w:ind w:firstLine="420"/>
        <w:rPr>
          <w:rFonts w:ascii="Times New Roman"/>
        </w:rPr>
      </w:pPr>
      <w:r w:rsidRPr="000062A2">
        <w:rPr>
          <w:rFonts w:ascii="Times New Roman"/>
        </w:rPr>
        <w:t>响应时间与吞吐量</w:t>
      </w:r>
      <w:r w:rsidRPr="000062A2">
        <w:rPr>
          <w:rFonts w:ascii="Times New Roman"/>
        </w:rPr>
        <w:t>(</w:t>
      </w:r>
      <w:r w:rsidR="002F5166" w:rsidRPr="000062A2">
        <w:rPr>
          <w:rFonts w:ascii="Times New Roman"/>
        </w:rPr>
        <w:t>throughput</w:t>
      </w:r>
      <w:r w:rsidR="002F5166" w:rsidRPr="000062A2">
        <w:rPr>
          <w:rFonts w:ascii="Times New Roman"/>
        </w:rPr>
        <w:t>，</w:t>
      </w:r>
      <w:r w:rsidR="00AD71B8" w:rsidRPr="000062A2">
        <w:rPr>
          <w:rFonts w:ascii="Times New Roman"/>
        </w:rPr>
        <w:t>单位：</w:t>
      </w:r>
      <w:r w:rsidRPr="000062A2">
        <w:rPr>
          <w:rFonts w:ascii="Times New Roman"/>
        </w:rPr>
        <w:t>Transactions per second, TPS)</w:t>
      </w:r>
      <w:r w:rsidRPr="000062A2">
        <w:rPr>
          <w:rFonts w:ascii="Times New Roman"/>
        </w:rPr>
        <w:t>相关要求包括：</w:t>
      </w:r>
    </w:p>
    <w:p w14:paraId="3CE9E128" w14:textId="77777777" w:rsidR="005B4A89" w:rsidRPr="000062A2" w:rsidRDefault="00FF4B4A">
      <w:pPr>
        <w:pStyle w:val="afffffb"/>
        <w:numPr>
          <w:ilvl w:val="0"/>
          <w:numId w:val="46"/>
        </w:numPr>
        <w:ind w:firstLineChars="0"/>
        <w:rPr>
          <w:rFonts w:ascii="Times New Roman"/>
        </w:rPr>
      </w:pPr>
      <w:r w:rsidRPr="000062A2">
        <w:rPr>
          <w:rFonts w:ascii="Times New Roman"/>
        </w:rPr>
        <w:t>实时响应：系统应能够在即时响应用户的请求，即：从用户发出请求至系统返回第一个数据或完成用户所请求的操作的时间，一般应不超过</w:t>
      </w:r>
      <w:r w:rsidRPr="000062A2">
        <w:rPr>
          <w:rFonts w:ascii="Times New Roman"/>
        </w:rPr>
        <w:t>500</w:t>
      </w:r>
      <w:r w:rsidRPr="000062A2">
        <w:rPr>
          <w:rFonts w:ascii="Times New Roman"/>
        </w:rPr>
        <w:t>毫秒</w:t>
      </w:r>
      <w:r w:rsidRPr="000062A2">
        <w:rPr>
          <w:rFonts w:ascii="Times New Roman"/>
        </w:rPr>
        <w:t>,</w:t>
      </w:r>
      <w:r w:rsidRPr="000062A2">
        <w:rPr>
          <w:rFonts w:ascii="Times New Roman"/>
        </w:rPr>
        <w:t>并能够实时显示操作日志和溯源信息，以便用户能够及时查看数据操作情况；</w:t>
      </w:r>
    </w:p>
    <w:p w14:paraId="1A635374" w14:textId="26434CF2" w:rsidR="005B4A89" w:rsidRPr="000062A2" w:rsidRDefault="00FF4B4A" w:rsidP="002F5166">
      <w:pPr>
        <w:pStyle w:val="afffffb"/>
        <w:numPr>
          <w:ilvl w:val="0"/>
          <w:numId w:val="46"/>
        </w:numPr>
        <w:ind w:firstLineChars="0"/>
        <w:rPr>
          <w:rFonts w:ascii="Times New Roman"/>
        </w:rPr>
      </w:pPr>
      <w:r w:rsidRPr="000062A2">
        <w:rPr>
          <w:rFonts w:ascii="Times New Roman"/>
        </w:rPr>
        <w:lastRenderedPageBreak/>
        <w:t>高吞吐量：</w:t>
      </w:r>
      <w:r w:rsidR="00EF1677" w:rsidRPr="000062A2">
        <w:rPr>
          <w:rFonts w:ascii="Times New Roman"/>
        </w:rPr>
        <w:t>系统需处理大量的数据操作和访问请求，能够同时支持多用户、多设备的并发操作，吞吐量至少达到</w:t>
      </w:r>
      <w:r w:rsidR="00EF1677" w:rsidRPr="000062A2">
        <w:rPr>
          <w:rFonts w:ascii="Times New Roman"/>
        </w:rPr>
        <w:t>100TPS</w:t>
      </w:r>
      <w:r w:rsidR="00EF1677" w:rsidRPr="000062A2">
        <w:rPr>
          <w:rFonts w:ascii="Times New Roman"/>
        </w:rPr>
        <w:t>。</w:t>
      </w:r>
      <w:r w:rsidRPr="000062A2">
        <w:rPr>
          <w:rFonts w:ascii="Times New Roman"/>
        </w:rPr>
        <w:t>单位时间内处理的数据量计算</w:t>
      </w:r>
      <w:r w:rsidR="00EF1677">
        <w:rPr>
          <w:rFonts w:ascii="Times New Roman" w:hint="eastAsia"/>
        </w:rPr>
        <w:t>见公式</w:t>
      </w:r>
      <w:r w:rsidR="00EF1677">
        <w:rPr>
          <w:rFonts w:ascii="Times New Roman" w:hint="eastAsia"/>
        </w:rPr>
        <w:t>1</w:t>
      </w:r>
      <w:r w:rsidR="00EF1677">
        <w:rPr>
          <w:rFonts w:ascii="Times New Roman" w:hint="eastAsia"/>
        </w:rPr>
        <w:t>。</w:t>
      </w:r>
    </w:p>
    <w:p w14:paraId="7F4C9BFC" w14:textId="2E7197C8" w:rsidR="002F5166" w:rsidRPr="000062A2" w:rsidRDefault="0004225B" w:rsidP="00EF1677">
      <w:pPr>
        <w:pStyle w:val="MTDisplayEquation"/>
        <w:jc w:val="right"/>
        <w:rPr>
          <w:rFonts w:ascii="Times New Roman"/>
        </w:rPr>
      </w:pPr>
      <w:r w:rsidRPr="000062A2">
        <w:rPr>
          <w:rFonts w:ascii="Times New Roman"/>
          <w:position w:val="-22"/>
        </w:rPr>
        <w:object w:dxaOrig="2320" w:dyaOrig="560" w14:anchorId="69E9E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8.5pt" o:ole="">
            <v:imagedata r:id="rId17" o:title=""/>
          </v:shape>
          <o:OLEObject Type="Embed" ProgID="Equation.DSMT4" ShapeID="_x0000_i1025" DrawAspect="Content" ObjectID="_1761131451" r:id="rId18"/>
        </w:object>
      </w:r>
      <w:r w:rsidR="00EF1677">
        <w:rPr>
          <w:rFonts w:ascii="Times New Roman"/>
        </w:rPr>
        <w:t xml:space="preserve">                            </w:t>
      </w:r>
      <w:r w:rsidR="00EF1677">
        <w:rPr>
          <w:rFonts w:ascii="Times New Roman" w:hint="eastAsia"/>
        </w:rPr>
        <w:t>公式</w:t>
      </w:r>
      <w:r w:rsidR="00EF1677">
        <w:rPr>
          <w:rFonts w:ascii="Times New Roman" w:hint="eastAsia"/>
        </w:rPr>
        <w:t>1</w:t>
      </w:r>
    </w:p>
    <w:p w14:paraId="417F5808" w14:textId="21FAC90A" w:rsidR="00EF1677" w:rsidRDefault="00EF1677">
      <w:pPr>
        <w:pStyle w:val="afffffb"/>
        <w:ind w:left="862" w:firstLineChars="0" w:hanging="22"/>
        <w:rPr>
          <w:rFonts w:ascii="Times New Roman"/>
          <w:iCs/>
        </w:rPr>
      </w:pPr>
      <w:r>
        <w:rPr>
          <w:rFonts w:ascii="Times New Roman" w:hint="eastAsia"/>
        </w:rPr>
        <w:t>其</w:t>
      </w:r>
      <w:r w:rsidR="002F5166" w:rsidRPr="000062A2">
        <w:rPr>
          <w:rFonts w:ascii="Times New Roman"/>
          <w:iCs/>
        </w:rPr>
        <w:t>中</w:t>
      </w:r>
      <w:r>
        <w:rPr>
          <w:rFonts w:ascii="Times New Roman" w:hint="eastAsia"/>
          <w:iCs/>
        </w:rPr>
        <w:t>：</w:t>
      </w:r>
    </w:p>
    <w:p w14:paraId="4E2AE7A6" w14:textId="6FCA9CA1" w:rsidR="00EF1677" w:rsidRDefault="002F5166">
      <w:pPr>
        <w:pStyle w:val="afffffb"/>
        <w:ind w:left="862" w:firstLineChars="0" w:hanging="22"/>
        <w:rPr>
          <w:rFonts w:ascii="Times New Roman"/>
          <w:iCs/>
        </w:rPr>
      </w:pPr>
      <w:r w:rsidRPr="000062A2">
        <w:rPr>
          <w:rFonts w:ascii="Times New Roman"/>
          <w:iCs/>
        </w:rPr>
        <w:t>Transactions</w:t>
      </w:r>
      <w:r w:rsidR="00EF1677">
        <w:rPr>
          <w:rFonts w:ascii="Times New Roman" w:hint="eastAsia"/>
          <w:iCs/>
        </w:rPr>
        <w:t>为</w:t>
      </w:r>
      <w:r w:rsidRPr="000062A2">
        <w:rPr>
          <w:rFonts w:ascii="Times New Roman"/>
          <w:iCs/>
        </w:rPr>
        <w:t>系统处理的事务数量，一个事务指用户向系统发出请求且系统完成该请求的过程；</w:t>
      </w:r>
    </w:p>
    <w:p w14:paraId="0AC025BD" w14:textId="0F1BA33D" w:rsidR="00EF1677" w:rsidRDefault="0004225B">
      <w:pPr>
        <w:pStyle w:val="afffffb"/>
        <w:ind w:left="862" w:firstLineChars="0" w:hanging="22"/>
        <w:rPr>
          <w:rFonts w:ascii="Times New Roman"/>
          <w:iCs/>
        </w:rPr>
      </w:pPr>
      <w:r w:rsidRPr="000062A2">
        <w:rPr>
          <w:rFonts w:ascii="Times New Roman"/>
          <w:iCs/>
        </w:rPr>
        <w:t>time</w:t>
      </w:r>
      <w:r w:rsidR="00EF1677">
        <w:rPr>
          <w:rFonts w:ascii="Times New Roman" w:hint="eastAsia"/>
          <w:iCs/>
        </w:rPr>
        <w:t>为</w:t>
      </w:r>
      <w:r w:rsidR="002F5166" w:rsidRPr="000062A2">
        <w:rPr>
          <w:rFonts w:ascii="Times New Roman"/>
          <w:iCs/>
        </w:rPr>
        <w:t>系统完成这些事务花费的时间。</w:t>
      </w:r>
    </w:p>
    <w:p w14:paraId="6886E7A2" w14:textId="77777777" w:rsidR="005B4A89" w:rsidRDefault="00FF4B4A">
      <w:pPr>
        <w:pStyle w:val="affd"/>
        <w:spacing w:before="156" w:after="156"/>
      </w:pPr>
      <w:bookmarkStart w:id="78" w:name="_Toc150518701"/>
      <w:r>
        <w:t>数据存储与查询效率</w:t>
      </w:r>
      <w:bookmarkEnd w:id="78"/>
    </w:p>
    <w:p w14:paraId="1A7120F9" w14:textId="77777777" w:rsidR="005B4A89" w:rsidRPr="000062A2" w:rsidRDefault="00FF4B4A">
      <w:pPr>
        <w:pStyle w:val="afffffb"/>
        <w:ind w:firstLine="420"/>
        <w:rPr>
          <w:rFonts w:ascii="Times New Roman"/>
        </w:rPr>
      </w:pPr>
      <w:r>
        <w:t>数据</w:t>
      </w:r>
      <w:r w:rsidRPr="000062A2">
        <w:rPr>
          <w:rFonts w:ascii="Times New Roman"/>
        </w:rPr>
        <w:t>存储与查询效率相关要求包括：</w:t>
      </w:r>
    </w:p>
    <w:p w14:paraId="010AB240" w14:textId="77777777" w:rsidR="005B4A89" w:rsidRPr="000062A2" w:rsidRDefault="00FF4B4A">
      <w:pPr>
        <w:pStyle w:val="afffffb"/>
        <w:numPr>
          <w:ilvl w:val="0"/>
          <w:numId w:val="47"/>
        </w:numPr>
        <w:ind w:firstLineChars="0"/>
        <w:rPr>
          <w:rFonts w:ascii="Times New Roman"/>
        </w:rPr>
      </w:pPr>
      <w:r w:rsidRPr="000062A2">
        <w:rPr>
          <w:rFonts w:ascii="Times New Roman"/>
        </w:rPr>
        <w:t>数据存储效率：系统应采用高效的存储技术，确保数据在写入和读取时的速度和效率，避免因存储性能导致的延迟问题，数据写入速度不低于</w:t>
      </w:r>
      <w:r w:rsidRPr="000062A2">
        <w:rPr>
          <w:rFonts w:ascii="Times New Roman"/>
        </w:rPr>
        <w:t>20MB/s</w:t>
      </w:r>
      <w:r w:rsidRPr="000062A2">
        <w:rPr>
          <w:rFonts w:ascii="Times New Roman"/>
        </w:rPr>
        <w:t>，数据读取速度不低于</w:t>
      </w:r>
      <w:r w:rsidRPr="000062A2">
        <w:rPr>
          <w:rFonts w:ascii="Times New Roman"/>
        </w:rPr>
        <w:t>40MB/s</w:t>
      </w:r>
      <w:r w:rsidRPr="000062A2">
        <w:rPr>
          <w:rFonts w:ascii="Times New Roman"/>
        </w:rPr>
        <w:t>；</w:t>
      </w:r>
    </w:p>
    <w:p w14:paraId="1264E0CC" w14:textId="77777777" w:rsidR="005B4A89" w:rsidRPr="000062A2" w:rsidRDefault="00FF4B4A">
      <w:pPr>
        <w:pStyle w:val="afffffb"/>
        <w:numPr>
          <w:ilvl w:val="0"/>
          <w:numId w:val="47"/>
        </w:numPr>
        <w:ind w:firstLineChars="0"/>
        <w:rPr>
          <w:rFonts w:ascii="Times New Roman"/>
        </w:rPr>
      </w:pPr>
      <w:r w:rsidRPr="000062A2">
        <w:rPr>
          <w:rFonts w:ascii="Times New Roman"/>
        </w:rPr>
        <w:t>查询效率：能够快速检索和查询操作日志和溯源信息，支持复杂查询和快速定位特定操作，查询响应时间不超过</w:t>
      </w:r>
      <w:r w:rsidRPr="000062A2">
        <w:rPr>
          <w:rFonts w:ascii="Times New Roman"/>
        </w:rPr>
        <w:t>500</w:t>
      </w:r>
      <w:r w:rsidRPr="000062A2">
        <w:rPr>
          <w:rFonts w:ascii="Times New Roman"/>
        </w:rPr>
        <w:t>毫秒。</w:t>
      </w:r>
    </w:p>
    <w:p w14:paraId="4310B7A5" w14:textId="77777777" w:rsidR="005B4A89" w:rsidRDefault="00FF4B4A">
      <w:pPr>
        <w:pStyle w:val="affd"/>
        <w:spacing w:before="156" w:after="156"/>
      </w:pPr>
      <w:bookmarkStart w:id="79" w:name="_Toc150518702"/>
      <w:r>
        <w:t>并发处理和分布式计算</w:t>
      </w:r>
      <w:bookmarkEnd w:id="79"/>
    </w:p>
    <w:p w14:paraId="7362097F" w14:textId="77777777" w:rsidR="005B4A89" w:rsidRPr="000062A2" w:rsidRDefault="00FF4B4A">
      <w:pPr>
        <w:pStyle w:val="af5"/>
        <w:rPr>
          <w:rFonts w:ascii="Times New Roman"/>
        </w:rPr>
      </w:pPr>
      <w:r w:rsidRPr="000062A2">
        <w:rPr>
          <w:rFonts w:ascii="Times New Roman"/>
        </w:rPr>
        <w:t>并发处理：系统应具备强大的并发处理能力，能够同时处理多个用户的数据操作请求，至少同时处理</w:t>
      </w:r>
      <w:r w:rsidRPr="000062A2">
        <w:rPr>
          <w:rFonts w:ascii="Times New Roman"/>
        </w:rPr>
        <w:t>100</w:t>
      </w:r>
      <w:r w:rsidRPr="000062A2">
        <w:rPr>
          <w:rFonts w:ascii="Times New Roman"/>
        </w:rPr>
        <w:t>个并发请求，不影响系统的性能和稳定性；</w:t>
      </w:r>
    </w:p>
    <w:p w14:paraId="1313397C" w14:textId="77777777" w:rsidR="005B4A89" w:rsidRPr="000062A2" w:rsidRDefault="00FF4B4A">
      <w:pPr>
        <w:pStyle w:val="af5"/>
        <w:rPr>
          <w:rFonts w:ascii="Times New Roman"/>
        </w:rPr>
      </w:pPr>
      <w:r w:rsidRPr="000062A2">
        <w:rPr>
          <w:rFonts w:ascii="Times New Roman"/>
        </w:rPr>
        <w:t>分布式计算：采用分布式计算架构，将负载均衡分配给至少</w:t>
      </w:r>
      <w:r w:rsidRPr="000062A2">
        <w:rPr>
          <w:rFonts w:ascii="Times New Roman"/>
        </w:rPr>
        <w:t>3</w:t>
      </w:r>
      <w:r w:rsidRPr="000062A2">
        <w:rPr>
          <w:rFonts w:ascii="Times New Roman"/>
        </w:rPr>
        <w:t>个节点，提高系统的计算效率和处理能力；</w:t>
      </w:r>
    </w:p>
    <w:p w14:paraId="639116B2" w14:textId="77777777" w:rsidR="005B4A89" w:rsidRPr="000062A2" w:rsidRDefault="00FF4B4A">
      <w:pPr>
        <w:pStyle w:val="af5"/>
        <w:rPr>
          <w:rFonts w:ascii="Times New Roman"/>
        </w:rPr>
      </w:pPr>
      <w:r w:rsidRPr="000062A2">
        <w:rPr>
          <w:rFonts w:ascii="Times New Roman"/>
        </w:rPr>
        <w:t>分布式事务：确保分布式环境下的数据一致性和事务处理，防止数据冲突和错误。</w:t>
      </w:r>
    </w:p>
    <w:p w14:paraId="5020A3E6" w14:textId="77777777" w:rsidR="005B4A89" w:rsidRDefault="00FF4B4A">
      <w:pPr>
        <w:pStyle w:val="affd"/>
        <w:spacing w:before="156" w:after="156"/>
      </w:pPr>
      <w:bookmarkStart w:id="80" w:name="_Toc150518703"/>
      <w:r>
        <w:t>扩展</w:t>
      </w:r>
      <w:r>
        <w:rPr>
          <w:rFonts w:hint="eastAsia"/>
        </w:rPr>
        <w:t>性</w:t>
      </w:r>
      <w:bookmarkEnd w:id="80"/>
    </w:p>
    <w:p w14:paraId="0F3C845A" w14:textId="77777777" w:rsidR="005B4A89" w:rsidRDefault="00FF4B4A">
      <w:pPr>
        <w:pStyle w:val="afffffb"/>
        <w:ind w:firstLine="420"/>
      </w:pPr>
      <w:r>
        <w:rPr>
          <w:rFonts w:hint="eastAsia"/>
        </w:rPr>
        <w:t>对</w:t>
      </w:r>
      <w:r>
        <w:t>增材制造知识图谱安全管控系统</w:t>
      </w:r>
      <w:r>
        <w:rPr>
          <w:rFonts w:hint="eastAsia"/>
        </w:rPr>
        <w:t>的</w:t>
      </w:r>
      <w:r>
        <w:t>扩展</w:t>
      </w:r>
      <w:r>
        <w:rPr>
          <w:rFonts w:hint="eastAsia"/>
        </w:rPr>
        <w:t>性的要求包括但不限于：</w:t>
      </w:r>
    </w:p>
    <w:p w14:paraId="1FAE2359" w14:textId="77777777" w:rsidR="005B4A89" w:rsidRDefault="00FF4B4A">
      <w:pPr>
        <w:pStyle w:val="af5"/>
        <w:numPr>
          <w:ilvl w:val="0"/>
          <w:numId w:val="48"/>
        </w:numPr>
      </w:pPr>
      <w:r>
        <w:rPr>
          <w:rFonts w:hint="eastAsia"/>
        </w:rPr>
        <w:t>可扩展性：系统应具备良好的可扩展性，能够根据业务需求和数据量的增长进行水平扩展，保持高性能和稳定性</w:t>
      </w:r>
      <w:r>
        <w:t>；</w:t>
      </w:r>
    </w:p>
    <w:p w14:paraId="768EDF13" w14:textId="77777777" w:rsidR="005B4A89" w:rsidRDefault="00FF4B4A">
      <w:pPr>
        <w:pStyle w:val="af5"/>
        <w:numPr>
          <w:ilvl w:val="0"/>
          <w:numId w:val="48"/>
        </w:numPr>
      </w:pPr>
      <w:r>
        <w:rPr>
          <w:rFonts w:hint="eastAsia"/>
        </w:rPr>
        <w:t>弹性伸缩：能够根据实际负载情况自动进行弹性伸缩，根据需求调整计算和存储资源，以确保系统的高效运行</w:t>
      </w:r>
      <w:r>
        <w:t>；</w:t>
      </w:r>
    </w:p>
    <w:p w14:paraId="6210E29F" w14:textId="77777777" w:rsidR="005B4A89" w:rsidRDefault="00FF4B4A">
      <w:pPr>
        <w:pStyle w:val="af5"/>
        <w:numPr>
          <w:ilvl w:val="0"/>
          <w:numId w:val="48"/>
        </w:numPr>
      </w:pPr>
      <w:r>
        <w:rPr>
          <w:rFonts w:hint="eastAsia"/>
        </w:rPr>
        <w:t>自动化扩展：设置自动化扩展策略，根据预设规则自动进行扩展，降低运维成本和人工干预。</w:t>
      </w:r>
    </w:p>
    <w:p w14:paraId="3CD2DE61" w14:textId="77777777" w:rsidR="005B4A89" w:rsidRDefault="00FF4B4A">
      <w:pPr>
        <w:pStyle w:val="affd"/>
        <w:spacing w:before="156" w:after="156"/>
      </w:pPr>
      <w:bookmarkStart w:id="81" w:name="_Toc150518704"/>
      <w:r>
        <w:t>定制化</w:t>
      </w:r>
      <w:r>
        <w:rPr>
          <w:rFonts w:hint="eastAsia"/>
        </w:rPr>
        <w:t>要求</w:t>
      </w:r>
      <w:bookmarkEnd w:id="81"/>
    </w:p>
    <w:p w14:paraId="00AA094E" w14:textId="77777777" w:rsidR="005B4A89" w:rsidRDefault="00FF4B4A">
      <w:pPr>
        <w:pStyle w:val="af5"/>
        <w:numPr>
          <w:ilvl w:val="1"/>
          <w:numId w:val="49"/>
        </w:numPr>
      </w:pPr>
      <w:r>
        <w:rPr>
          <w:rFonts w:hint="eastAsia"/>
        </w:rPr>
        <w:t>模块化设计：系统应采用模块化的设计架构，便于根据需求灵活添加新功能和扩展已有功能，满足不同用户的定制化需求</w:t>
      </w:r>
      <w:r>
        <w:t>；</w:t>
      </w:r>
    </w:p>
    <w:p w14:paraId="1633B58D" w14:textId="77777777" w:rsidR="005B4A89" w:rsidRDefault="00FF4B4A">
      <w:pPr>
        <w:pStyle w:val="af5"/>
        <w:numPr>
          <w:ilvl w:val="1"/>
          <w:numId w:val="49"/>
        </w:numPr>
      </w:pPr>
      <w:r>
        <w:rPr>
          <w:rFonts w:hint="eastAsia"/>
        </w:rPr>
        <w:t>多平台支持：确保系统能够运行在不同操作系统和硬件平台上，为用户提供更多选择和兼容性</w:t>
      </w:r>
      <w:r>
        <w:t>。</w:t>
      </w:r>
    </w:p>
    <w:p w14:paraId="58C8AF40" w14:textId="77777777" w:rsidR="005B4A89" w:rsidRDefault="00FF4B4A">
      <w:pPr>
        <w:pStyle w:val="affd"/>
        <w:spacing w:before="156" w:after="156"/>
      </w:pPr>
      <w:bookmarkStart w:id="82" w:name="_Toc150518705"/>
      <w:r>
        <w:rPr>
          <w:rFonts w:hint="eastAsia"/>
        </w:rPr>
        <w:t>兼容性要求</w:t>
      </w:r>
      <w:bookmarkEnd w:id="82"/>
    </w:p>
    <w:p w14:paraId="25F8051A" w14:textId="77777777" w:rsidR="005B4A89" w:rsidRDefault="00FF4B4A">
      <w:pPr>
        <w:pStyle w:val="af5"/>
        <w:numPr>
          <w:ilvl w:val="0"/>
          <w:numId w:val="0"/>
        </w:numPr>
        <w:ind w:left="425"/>
      </w:pPr>
      <w:r>
        <w:rPr>
          <w:rFonts w:hint="eastAsia"/>
        </w:rPr>
        <w:t>对</w:t>
      </w:r>
      <w:r>
        <w:t>增材制造知识图谱安全管控系统</w:t>
      </w:r>
      <w:r>
        <w:rPr>
          <w:rFonts w:hint="eastAsia"/>
        </w:rPr>
        <w:t>的兼容性的要求包括但不限于:</w:t>
      </w:r>
    </w:p>
    <w:p w14:paraId="36E88652" w14:textId="77777777" w:rsidR="005B4A89" w:rsidRPr="000062A2" w:rsidRDefault="00FF4B4A">
      <w:pPr>
        <w:pStyle w:val="af5"/>
        <w:numPr>
          <w:ilvl w:val="1"/>
          <w:numId w:val="50"/>
        </w:numPr>
        <w:rPr>
          <w:rFonts w:ascii="Times New Roman"/>
        </w:rPr>
      </w:pPr>
      <w:r w:rsidRPr="000062A2">
        <w:rPr>
          <w:rFonts w:ascii="Times New Roman"/>
        </w:rPr>
        <w:t>兼容主流图查询语言及图分析工具：系统应支持主流的图查询语言，如</w:t>
      </w:r>
      <w:r w:rsidRPr="000062A2">
        <w:rPr>
          <w:rFonts w:ascii="Times New Roman"/>
        </w:rPr>
        <w:t>SPARQL</w:t>
      </w:r>
      <w:r w:rsidRPr="000062A2">
        <w:rPr>
          <w:rFonts w:ascii="Times New Roman"/>
        </w:rPr>
        <w:t>等，并能与常用的图分析工具进行无缝集成，以便用户能够灵活查询和分析知识图谱数据；</w:t>
      </w:r>
    </w:p>
    <w:p w14:paraId="1175C365" w14:textId="77777777" w:rsidR="005B4A89" w:rsidRPr="000062A2" w:rsidRDefault="00FF4B4A">
      <w:pPr>
        <w:pStyle w:val="af5"/>
        <w:numPr>
          <w:ilvl w:val="1"/>
          <w:numId w:val="50"/>
        </w:numPr>
        <w:rPr>
          <w:rFonts w:ascii="Times New Roman"/>
        </w:rPr>
      </w:pPr>
      <w:r w:rsidRPr="000062A2">
        <w:rPr>
          <w:rFonts w:ascii="Times New Roman"/>
        </w:rPr>
        <w:t>适配多种硬件平台：系统应能够在业界主流硬件平台上正常运行，包括服务器、工作站和云平台等，以满足不同用户的部署需求；</w:t>
      </w:r>
    </w:p>
    <w:p w14:paraId="6DD5B7BB" w14:textId="77777777" w:rsidR="005B4A89" w:rsidRPr="000062A2" w:rsidRDefault="00FF4B4A">
      <w:pPr>
        <w:pStyle w:val="af5"/>
        <w:numPr>
          <w:ilvl w:val="1"/>
          <w:numId w:val="50"/>
        </w:numPr>
        <w:rPr>
          <w:rFonts w:ascii="Times New Roman"/>
        </w:rPr>
      </w:pPr>
      <w:r w:rsidRPr="000062A2">
        <w:rPr>
          <w:rFonts w:ascii="Times New Roman"/>
        </w:rPr>
        <w:lastRenderedPageBreak/>
        <w:t>支持多数据源批量导入与更新：系统宜支持从多种数据源中批量导入和更新知识图谱数据，包括工艺设计手册、加工特征库、加工实例库、增材制造国行标、用户数据等，以确保系统能够整合多样化的数据来源；</w:t>
      </w:r>
    </w:p>
    <w:p w14:paraId="3AF66A0F" w14:textId="77777777" w:rsidR="005B4A89" w:rsidRPr="000062A2" w:rsidRDefault="00FF4B4A">
      <w:pPr>
        <w:pStyle w:val="af5"/>
        <w:numPr>
          <w:ilvl w:val="1"/>
          <w:numId w:val="50"/>
        </w:numPr>
        <w:rPr>
          <w:rFonts w:ascii="Times New Roman"/>
        </w:rPr>
      </w:pPr>
      <w:r w:rsidRPr="000062A2">
        <w:rPr>
          <w:rFonts w:ascii="Times New Roman"/>
        </w:rPr>
        <w:t>系统应能够兼容多种图数据库引擎</w:t>
      </w:r>
      <w:r w:rsidRPr="000062A2">
        <w:rPr>
          <w:rFonts w:ascii="Times New Roman"/>
        </w:rPr>
        <w:t xml:space="preserve">, </w:t>
      </w:r>
      <w:r w:rsidRPr="000062A2">
        <w:rPr>
          <w:rFonts w:ascii="Times New Roman"/>
        </w:rPr>
        <w:t>如</w:t>
      </w:r>
      <w:r w:rsidRPr="000062A2">
        <w:rPr>
          <w:rFonts w:ascii="Times New Roman"/>
        </w:rPr>
        <w:t>Neo4j</w:t>
      </w:r>
      <w:r w:rsidRPr="000062A2">
        <w:rPr>
          <w:rFonts w:ascii="Times New Roman"/>
        </w:rPr>
        <w:t>、</w:t>
      </w:r>
      <w:proofErr w:type="spellStart"/>
      <w:r w:rsidRPr="000062A2">
        <w:rPr>
          <w:rFonts w:ascii="Times New Roman"/>
        </w:rPr>
        <w:t>JanusGraph</w:t>
      </w:r>
      <w:proofErr w:type="spellEnd"/>
      <w:r w:rsidRPr="000062A2">
        <w:rPr>
          <w:rFonts w:ascii="Times New Roman"/>
        </w:rPr>
        <w:t>等，以便根据需求灵活选择和切换数据库系统；</w:t>
      </w:r>
    </w:p>
    <w:p w14:paraId="1A4F954C" w14:textId="77777777" w:rsidR="005B4A89" w:rsidRDefault="00FF4B4A">
      <w:pPr>
        <w:pStyle w:val="af5"/>
        <w:numPr>
          <w:ilvl w:val="1"/>
          <w:numId w:val="50"/>
        </w:numPr>
        <w:rPr>
          <w:rFonts w:ascii="Times New Roman"/>
        </w:rPr>
      </w:pPr>
      <w:r w:rsidRPr="000062A2">
        <w:rPr>
          <w:rFonts w:ascii="Times New Roman"/>
        </w:rPr>
        <w:t>数据格式兼容：系统应支持常见的数据格式和标准，例如</w:t>
      </w:r>
      <w:r w:rsidRPr="000062A2">
        <w:rPr>
          <w:rFonts w:ascii="Times New Roman"/>
        </w:rPr>
        <w:t>JSON</w:t>
      </w:r>
      <w:r w:rsidRPr="000062A2">
        <w:rPr>
          <w:rFonts w:ascii="Times New Roman"/>
        </w:rPr>
        <w:t>、</w:t>
      </w:r>
      <w:r w:rsidRPr="000062A2">
        <w:rPr>
          <w:rFonts w:ascii="Times New Roman"/>
        </w:rPr>
        <w:t>XML</w:t>
      </w:r>
      <w:r w:rsidRPr="000062A2">
        <w:rPr>
          <w:rFonts w:ascii="Times New Roman"/>
        </w:rPr>
        <w:t>等，以便与其他系统进行数据交换和集成。</w:t>
      </w:r>
    </w:p>
    <w:p w14:paraId="688D38CF" w14:textId="77777777" w:rsidR="00457DB7" w:rsidRDefault="00457DB7" w:rsidP="00457DB7">
      <w:pPr>
        <w:pStyle w:val="af5"/>
        <w:numPr>
          <w:ilvl w:val="0"/>
          <w:numId w:val="0"/>
        </w:numPr>
        <w:tabs>
          <w:tab w:val="left" w:pos="1276"/>
        </w:tabs>
        <w:ind w:left="880"/>
        <w:rPr>
          <w:rFonts w:ascii="Times New Roman"/>
        </w:rPr>
      </w:pPr>
    </w:p>
    <w:p w14:paraId="5AB14680" w14:textId="77777777" w:rsidR="00457DB7" w:rsidRPr="000062A2" w:rsidRDefault="00457DB7" w:rsidP="00457DB7">
      <w:pPr>
        <w:pStyle w:val="af5"/>
        <w:numPr>
          <w:ilvl w:val="0"/>
          <w:numId w:val="0"/>
        </w:numPr>
        <w:tabs>
          <w:tab w:val="left" w:pos="1276"/>
        </w:tabs>
        <w:ind w:left="880"/>
        <w:rPr>
          <w:rFonts w:ascii="Times New Roman"/>
        </w:rPr>
      </w:pPr>
    </w:p>
    <w:p w14:paraId="7A1F41E6" w14:textId="60EF6DFC" w:rsidR="000C27EF" w:rsidRDefault="00FF4B4A">
      <w:pPr>
        <w:pStyle w:val="afffffb"/>
        <w:ind w:firstLineChars="0" w:firstLine="0"/>
        <w:jc w:val="center"/>
        <w:rPr>
          <w:highlight w:val="lightGray"/>
        </w:rPr>
      </w:pPr>
      <w:bookmarkStart w:id="83" w:name="BookMark8"/>
      <w:bookmarkEnd w:id="18"/>
      <w:r>
        <w:rPr>
          <w:rFonts w:hint="eastAsia"/>
          <w:noProof/>
          <w:highlight w:val="lightGray"/>
        </w:rPr>
        <w:drawing>
          <wp:inline distT="0" distB="0" distL="0" distR="0" wp14:anchorId="2F43F1EE" wp14:editId="5CA5169E">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3"/>
    </w:p>
    <w:p w14:paraId="3246CB3B" w14:textId="72F170C5" w:rsidR="005B4A89" w:rsidRPr="000062A2" w:rsidRDefault="005B4A89" w:rsidP="000062A2">
      <w:pPr>
        <w:widowControl/>
        <w:adjustRightInd/>
        <w:spacing w:line="240" w:lineRule="auto"/>
        <w:jc w:val="left"/>
        <w:rPr>
          <w:rFonts w:ascii="宋体" w:hAnsi="Times New Roman"/>
          <w:kern w:val="0"/>
          <w:szCs w:val="20"/>
        </w:rPr>
      </w:pPr>
    </w:p>
    <w:sectPr w:rsidR="005B4A89" w:rsidRPr="000062A2">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9B15" w14:textId="77777777" w:rsidR="00070C12" w:rsidRDefault="00070C12">
      <w:pPr>
        <w:spacing w:line="240" w:lineRule="auto"/>
      </w:pPr>
      <w:r>
        <w:separator/>
      </w:r>
    </w:p>
  </w:endnote>
  <w:endnote w:type="continuationSeparator" w:id="0">
    <w:p w14:paraId="33761096" w14:textId="77777777" w:rsidR="00070C12" w:rsidRDefault="00070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4EF" w14:textId="77777777" w:rsidR="005B4A89" w:rsidRDefault="00FF4B4A">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93F5" w14:textId="77777777" w:rsidR="005B4A89" w:rsidRDefault="005B4A89">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80C9" w14:textId="77777777" w:rsidR="005B4A89" w:rsidRDefault="00FF4B4A">
    <w:pPr>
      <w:pStyle w:val="afffff8"/>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28C3" w14:textId="77777777" w:rsidR="00070C12" w:rsidRDefault="00070C12">
      <w:pPr>
        <w:spacing w:line="240" w:lineRule="auto"/>
      </w:pPr>
      <w:r>
        <w:separator/>
      </w:r>
    </w:p>
  </w:footnote>
  <w:footnote w:type="continuationSeparator" w:id="0">
    <w:p w14:paraId="5AE34F11" w14:textId="77777777" w:rsidR="00070C12" w:rsidRDefault="00070C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77F0" w14:textId="77777777" w:rsidR="005B4A89" w:rsidRDefault="00FF4B4A">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B3AE" w14:textId="77777777" w:rsidR="005B4A89" w:rsidRDefault="005B4A89">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A7F7" w14:textId="77777777" w:rsidR="005B4A89" w:rsidRDefault="00FF4B4A">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T/CMES XXXXX—2023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0618" w14:textId="792B888F" w:rsidR="005B4A89" w:rsidRDefault="00FF4B4A">
    <w:pPr>
      <w:pStyle w:val="affffff0"/>
      <w:spacing w:after="0"/>
    </w:pPr>
    <w:r>
      <w:fldChar w:fldCharType="begin"/>
    </w:r>
    <w:r>
      <w:instrText xml:space="preserve"> STYLEREF  标准文件_文件编号  \* MERGEFORMAT </w:instrText>
    </w:r>
    <w:r>
      <w:fldChar w:fldCharType="separate"/>
    </w:r>
    <w:r w:rsidR="00E64AE2">
      <w:rPr>
        <w:noProof/>
      </w:rPr>
      <w:t>T/CMES XXXXX</w:t>
    </w:r>
    <w:r w:rsidR="00E64AE2">
      <w:rPr>
        <w:noProof/>
      </w:rPr>
      <w:t>—</w:t>
    </w:r>
    <w:r w:rsidR="00E64AE2">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77521"/>
    <w:multiLevelType w:val="multilevel"/>
    <w:tmpl w:val="9F377521"/>
    <w:lvl w:ilvl="0">
      <w:start w:val="1"/>
      <w:numFmt w:val="lowerLetter"/>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1" w15:restartNumberingAfterBreak="0">
    <w:nsid w:val="B0DF2913"/>
    <w:multiLevelType w:val="multilevel"/>
    <w:tmpl w:val="5C1E6A04"/>
    <w:lvl w:ilvl="0">
      <w:start w:val="1"/>
      <w:numFmt w:val="lowerLetter"/>
      <w:lvlText w:val="%1)"/>
      <w:lvlJc w:val="left"/>
      <w:pPr>
        <w:ind w:left="864" w:hanging="440"/>
      </w:pPr>
      <w:rPr>
        <w:rFonts w:ascii="Times New Roman" w:hAnsi="Times New Roman" w:cs="Times New Roman"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2" w15:restartNumberingAfterBreak="0">
    <w:nsid w:val="C5BEB328"/>
    <w:multiLevelType w:val="multilevel"/>
    <w:tmpl w:val="37E6D080"/>
    <w:lvl w:ilvl="0">
      <w:start w:val="1"/>
      <w:numFmt w:val="lowerLetter"/>
      <w:lvlText w:val="%1)"/>
      <w:lvlJc w:val="left"/>
      <w:pPr>
        <w:ind w:left="864" w:hanging="440"/>
      </w:pPr>
      <w:rPr>
        <w:rFonts w:ascii="Times New Roman" w:hAnsi="Times New Roman" w:cs="Times New Roman"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3" w15:restartNumberingAfterBreak="0">
    <w:nsid w:val="C7EE3198"/>
    <w:multiLevelType w:val="multilevel"/>
    <w:tmpl w:val="C7EE3198"/>
    <w:lvl w:ilvl="0">
      <w:start w:val="1"/>
      <w:numFmt w:val="lowerLetter"/>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4" w15:restartNumberingAfterBreak="0">
    <w:nsid w:val="CCFAB4D8"/>
    <w:multiLevelType w:val="multilevel"/>
    <w:tmpl w:val="CCFAB4D8"/>
    <w:lvl w:ilvl="0">
      <w:start w:val="1"/>
      <w:numFmt w:val="lowerLetter"/>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5" w15:restartNumberingAfterBreak="0">
    <w:nsid w:val="DF9D5FC3"/>
    <w:multiLevelType w:val="multilevel"/>
    <w:tmpl w:val="014C3642"/>
    <w:lvl w:ilvl="0">
      <w:start w:val="1"/>
      <w:numFmt w:val="lowerLetter"/>
      <w:lvlText w:val="%1)"/>
      <w:lvlJc w:val="left"/>
      <w:pPr>
        <w:ind w:left="864" w:hanging="440"/>
      </w:pPr>
      <w:rPr>
        <w:rFonts w:ascii="Times New Roman" w:hAnsi="Times New Roman" w:cs="Times New Roman"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6" w15:restartNumberingAfterBreak="0">
    <w:nsid w:val="EBEE9A40"/>
    <w:multiLevelType w:val="multilevel"/>
    <w:tmpl w:val="EBEE9A40"/>
    <w:lvl w:ilvl="0">
      <w:start w:val="1"/>
      <w:numFmt w:val="lowerLetter"/>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7" w15:restartNumberingAfterBreak="0">
    <w:nsid w:val="EEAB3148"/>
    <w:multiLevelType w:val="multilevel"/>
    <w:tmpl w:val="578E36B8"/>
    <w:lvl w:ilvl="0">
      <w:start w:val="1"/>
      <w:numFmt w:val="lowerLetter"/>
      <w:lvlText w:val="%1)"/>
      <w:lvlJc w:val="left"/>
      <w:pPr>
        <w:ind w:left="864" w:hanging="440"/>
      </w:pPr>
      <w:rPr>
        <w:rFonts w:ascii="Times New Roman" w:hAnsi="Times New Roman" w:cs="Times New Roman"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8" w15:restartNumberingAfterBreak="0">
    <w:nsid w:val="F0EF9275"/>
    <w:multiLevelType w:val="multilevel"/>
    <w:tmpl w:val="124669A4"/>
    <w:lvl w:ilvl="0">
      <w:start w:val="1"/>
      <w:numFmt w:val="lowerLetter"/>
      <w:lvlText w:val="%1)"/>
      <w:lvlJc w:val="left"/>
      <w:pPr>
        <w:ind w:left="864" w:hanging="440"/>
      </w:pPr>
      <w:rPr>
        <w:rFonts w:ascii="Times New Roman" w:hAnsi="Times New Roman" w:cs="Times New Roman"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9" w15:restartNumberingAfterBreak="0">
    <w:nsid w:val="F3A475FA"/>
    <w:multiLevelType w:val="multilevel"/>
    <w:tmpl w:val="60421938"/>
    <w:lvl w:ilvl="0">
      <w:start w:val="1"/>
      <w:numFmt w:val="lowerLetter"/>
      <w:lvlText w:val="%1)"/>
      <w:lvlJc w:val="left"/>
      <w:pPr>
        <w:ind w:left="864" w:hanging="440"/>
      </w:pPr>
      <w:rPr>
        <w:rFonts w:ascii="Times New Roman" w:hAnsi="Times New Roman" w:cs="Times New Roman"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10" w15:restartNumberingAfterBreak="0">
    <w:nsid w:val="F677C854"/>
    <w:multiLevelType w:val="multilevel"/>
    <w:tmpl w:val="F677C85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FFF8C49B"/>
    <w:multiLevelType w:val="multilevel"/>
    <w:tmpl w:val="FFF8C49B"/>
    <w:lvl w:ilvl="0">
      <w:start w:val="1"/>
      <w:numFmt w:val="lowerLetter"/>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12"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4"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9" w15:restartNumberingAfterBreak="0">
    <w:nsid w:val="0FCC4358"/>
    <w:multiLevelType w:val="multilevel"/>
    <w:tmpl w:val="EF482124"/>
    <w:lvl w:ilvl="0">
      <w:start w:val="1"/>
      <w:numFmt w:val="lowerLetter"/>
      <w:lvlText w:val="%1)"/>
      <w:lvlJc w:val="left"/>
      <w:pPr>
        <w:ind w:left="864" w:hanging="440"/>
      </w:pPr>
      <w:rPr>
        <w:rFonts w:ascii="Times New Roman" w:hAnsi="Times New Roman" w:cs="Times New Roman"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20"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3" w15:restartNumberingAfterBreak="0">
    <w:nsid w:val="1FECDC14"/>
    <w:multiLevelType w:val="multilevel"/>
    <w:tmpl w:val="50D2F108"/>
    <w:lvl w:ilvl="0">
      <w:start w:val="1"/>
      <w:numFmt w:val="lowerLetter"/>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C5917C3"/>
    <w:multiLevelType w:val="multilevel"/>
    <w:tmpl w:val="2C5917C3"/>
    <w:lvl w:ilvl="0">
      <w:start w:val="1"/>
      <w:numFmt w:val="none"/>
      <w:pStyle w:val="af2"/>
      <w:lvlText w:val="%1——"/>
      <w:lvlJc w:val="left"/>
      <w:pPr>
        <w:tabs>
          <w:tab w:val="left" w:pos="2978"/>
        </w:tabs>
        <w:ind w:left="2978"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3F7648E9"/>
    <w:multiLevelType w:val="multilevel"/>
    <w:tmpl w:val="3F7648E9"/>
    <w:lvl w:ilvl="0">
      <w:start w:val="1"/>
      <w:numFmt w:val="lowerLetter"/>
      <w:lvlText w:val="%1)"/>
      <w:lvlJc w:val="left"/>
      <w:pPr>
        <w:ind w:left="864" w:hanging="440"/>
      </w:p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27" w15:restartNumberingAfterBreak="0">
    <w:nsid w:val="44C50F90"/>
    <w:multiLevelType w:val="multilevel"/>
    <w:tmpl w:val="AEF8E00E"/>
    <w:lvl w:ilvl="0">
      <w:start w:val="1"/>
      <w:numFmt w:val="lowerLetter"/>
      <w:pStyle w:val="af5"/>
      <w:lvlText w:val="%1)"/>
      <w:lvlJc w:val="left"/>
      <w:pPr>
        <w:tabs>
          <w:tab w:val="left" w:pos="851"/>
        </w:tabs>
        <w:ind w:left="851" w:hanging="426"/>
      </w:pPr>
      <w:rPr>
        <w:rFonts w:ascii="Times New Roman" w:eastAsia="宋体" w:hAnsi="Times New Roman" w:cs="Times New Roman" w:hint="default"/>
        <w:color w:val="auto"/>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8"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0" w15:restartNumberingAfterBreak="0">
    <w:nsid w:val="4DBF524B"/>
    <w:multiLevelType w:val="multilevel"/>
    <w:tmpl w:val="83247E1E"/>
    <w:lvl w:ilvl="0">
      <w:start w:val="1"/>
      <w:numFmt w:val="lowerLetter"/>
      <w:lvlText w:val="%1)"/>
      <w:lvlJc w:val="left"/>
      <w:pPr>
        <w:ind w:left="440" w:hanging="440"/>
      </w:p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3"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7"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9"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1"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426"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993" w:firstLine="0"/>
      </w:pPr>
      <w:rPr>
        <w:rFonts w:ascii="黑体" w:eastAsia="黑体" w:hint="eastAsia"/>
        <w:b w:val="0"/>
        <w:i w:val="0"/>
        <w:sz w:val="21"/>
      </w:rPr>
    </w:lvl>
    <w:lvl w:ilvl="4">
      <w:start w:val="1"/>
      <w:numFmt w:val="decimal"/>
      <w:pStyle w:val="afff"/>
      <w:suff w:val="nothing"/>
      <w:lvlText w:val="%1%2.%3.%4.%5　"/>
      <w:lvlJc w:val="left"/>
      <w:pPr>
        <w:ind w:left="3403" w:firstLine="0"/>
      </w:pPr>
      <w:rPr>
        <w:rFonts w:ascii="黑体" w:eastAsia="黑体" w:hint="eastAsia"/>
        <w:b w:val="0"/>
        <w:i w:val="0"/>
        <w:color w:val="auto"/>
        <w:sz w:val="21"/>
      </w:rPr>
    </w:lvl>
    <w:lvl w:ilvl="5">
      <w:start w:val="1"/>
      <w:numFmt w:val="decimal"/>
      <w:pStyle w:val="afff0"/>
      <w:suff w:val="nothing"/>
      <w:lvlText w:val="%1%2.%3.%4.%5.%6　"/>
      <w:lvlJc w:val="left"/>
      <w:pPr>
        <w:ind w:left="2978"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4"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5"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6" w15:restartNumberingAfterBreak="0">
    <w:nsid w:val="6E7436FF"/>
    <w:multiLevelType w:val="hybridMultilevel"/>
    <w:tmpl w:val="196C827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3543B1F"/>
    <w:multiLevelType w:val="multilevel"/>
    <w:tmpl w:val="73543B1F"/>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8"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EC1057B"/>
    <w:multiLevelType w:val="multilevel"/>
    <w:tmpl w:val="33D8732E"/>
    <w:lvl w:ilvl="0">
      <w:start w:val="1"/>
      <w:numFmt w:val="lowerLetter"/>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797917518">
    <w:abstractNumId w:val="12"/>
  </w:num>
  <w:num w:numId="2" w16cid:durableId="2023630953">
    <w:abstractNumId w:val="43"/>
  </w:num>
  <w:num w:numId="3" w16cid:durableId="1148664724">
    <w:abstractNumId w:val="17"/>
  </w:num>
  <w:num w:numId="4" w16cid:durableId="1929075354">
    <w:abstractNumId w:val="39"/>
  </w:num>
  <w:num w:numId="5" w16cid:durableId="1606228790">
    <w:abstractNumId w:val="34"/>
  </w:num>
  <w:num w:numId="6" w16cid:durableId="1781027525">
    <w:abstractNumId w:val="28"/>
  </w:num>
  <w:num w:numId="7" w16cid:durableId="1032799689">
    <w:abstractNumId w:val="21"/>
  </w:num>
  <w:num w:numId="8" w16cid:durableId="1086343871">
    <w:abstractNumId w:val="15"/>
  </w:num>
  <w:num w:numId="9" w16cid:durableId="2014649722">
    <w:abstractNumId w:val="22"/>
  </w:num>
  <w:num w:numId="10" w16cid:durableId="1942371168">
    <w:abstractNumId w:val="32"/>
  </w:num>
  <w:num w:numId="11" w16cid:durableId="316618795">
    <w:abstractNumId w:val="41"/>
  </w:num>
  <w:num w:numId="12" w16cid:durableId="812874349">
    <w:abstractNumId w:val="25"/>
  </w:num>
  <w:num w:numId="13" w16cid:durableId="991329094">
    <w:abstractNumId w:val="27"/>
  </w:num>
  <w:num w:numId="14" w16cid:durableId="308173154">
    <w:abstractNumId w:val="20"/>
  </w:num>
  <w:num w:numId="15" w16cid:durableId="124322044">
    <w:abstractNumId w:val="35"/>
  </w:num>
  <w:num w:numId="16" w16cid:durableId="1550802251">
    <w:abstractNumId w:val="37"/>
  </w:num>
  <w:num w:numId="17" w16cid:durableId="421681432">
    <w:abstractNumId w:val="33"/>
  </w:num>
  <w:num w:numId="18" w16cid:durableId="42491212">
    <w:abstractNumId w:val="45"/>
  </w:num>
  <w:num w:numId="19" w16cid:durableId="1125005969">
    <w:abstractNumId w:val="31"/>
  </w:num>
  <w:num w:numId="20" w16cid:durableId="226380299">
    <w:abstractNumId w:val="13"/>
  </w:num>
  <w:num w:numId="21" w16cid:durableId="704715384">
    <w:abstractNumId w:val="24"/>
  </w:num>
  <w:num w:numId="22" w16cid:durableId="323094312">
    <w:abstractNumId w:val="48"/>
  </w:num>
  <w:num w:numId="23" w16cid:durableId="486165420">
    <w:abstractNumId w:val="36"/>
  </w:num>
  <w:num w:numId="24" w16cid:durableId="407961894">
    <w:abstractNumId w:val="18"/>
  </w:num>
  <w:num w:numId="25" w16cid:durableId="697008077">
    <w:abstractNumId w:val="42"/>
  </w:num>
  <w:num w:numId="26" w16cid:durableId="1640064320">
    <w:abstractNumId w:val="44"/>
  </w:num>
  <w:num w:numId="27" w16cid:durableId="224225708">
    <w:abstractNumId w:val="14"/>
  </w:num>
  <w:num w:numId="28" w16cid:durableId="1509834746">
    <w:abstractNumId w:val="16"/>
  </w:num>
  <w:num w:numId="29" w16cid:durableId="1442338344">
    <w:abstractNumId w:val="29"/>
  </w:num>
  <w:num w:numId="30" w16cid:durableId="1240477913">
    <w:abstractNumId w:val="40"/>
  </w:num>
  <w:num w:numId="31" w16cid:durableId="648247319">
    <w:abstractNumId w:val="38"/>
  </w:num>
  <w:num w:numId="32" w16cid:durableId="680937648">
    <w:abstractNumId w:val="6"/>
  </w:num>
  <w:num w:numId="33" w16cid:durableId="1679698815">
    <w:abstractNumId w:val="26"/>
  </w:num>
  <w:num w:numId="34" w16cid:durableId="2137334322">
    <w:abstractNumId w:val="3"/>
  </w:num>
  <w:num w:numId="35" w16cid:durableId="1376587937">
    <w:abstractNumId w:val="4"/>
  </w:num>
  <w:num w:numId="36" w16cid:durableId="1009024101">
    <w:abstractNumId w:val="0"/>
  </w:num>
  <w:num w:numId="37" w16cid:durableId="2114131154">
    <w:abstractNumId w:val="11"/>
  </w:num>
  <w:num w:numId="38" w16cid:durableId="1687556402">
    <w:abstractNumId w:val="2"/>
  </w:num>
  <w:num w:numId="39" w16cid:durableId="777217583">
    <w:abstractNumId w:val="1"/>
  </w:num>
  <w:num w:numId="40" w16cid:durableId="1406613717">
    <w:abstractNumId w:val="5"/>
  </w:num>
  <w:num w:numId="41" w16cid:durableId="752093123">
    <w:abstractNumId w:val="8"/>
  </w:num>
  <w:num w:numId="42" w16cid:durableId="936206608">
    <w:abstractNumId w:val="9"/>
  </w:num>
  <w:num w:numId="43" w16cid:durableId="1257666656">
    <w:abstractNumId w:val="7"/>
  </w:num>
  <w:num w:numId="44" w16cid:durableId="1137649227">
    <w:abstractNumId w:val="19"/>
  </w:num>
  <w:num w:numId="45" w16cid:durableId="2111118217">
    <w:abstractNumId w:val="49"/>
  </w:num>
  <w:num w:numId="46" w16cid:durableId="544606633">
    <w:abstractNumId w:val="10"/>
  </w:num>
  <w:num w:numId="47" w16cid:durableId="2117217126">
    <w:abstractNumId w:val="23"/>
  </w:num>
  <w:num w:numId="48" w16cid:durableId="5770545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8605606">
    <w:abstractNumId w:val="30"/>
  </w:num>
  <w:num w:numId="50" w16cid:durableId="1485396372">
    <w:abstractNumId w:val="47"/>
  </w:num>
  <w:num w:numId="51" w16cid:durableId="911817825">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mNGI5YzhhMmZkYjM2ZDVhMzAyNWViMTkzMDQ2ZWIifQ=="/>
  </w:docVars>
  <w:rsids>
    <w:rsidRoot w:val="00D44463"/>
    <w:rsid w:val="87FE8C46"/>
    <w:rsid w:val="8F3F1762"/>
    <w:rsid w:val="8F6F6D14"/>
    <w:rsid w:val="93B7837D"/>
    <w:rsid w:val="9E3F3F9E"/>
    <w:rsid w:val="9F3F66BC"/>
    <w:rsid w:val="ADDD82B5"/>
    <w:rsid w:val="AE7E4FAA"/>
    <w:rsid w:val="AFDCC4F0"/>
    <w:rsid w:val="B14FD527"/>
    <w:rsid w:val="B62E3424"/>
    <w:rsid w:val="B77AC629"/>
    <w:rsid w:val="B7DF4F62"/>
    <w:rsid w:val="B97F6CA3"/>
    <w:rsid w:val="BBD5C830"/>
    <w:rsid w:val="BCFF87AD"/>
    <w:rsid w:val="BEFF66B1"/>
    <w:rsid w:val="BFF75766"/>
    <w:rsid w:val="C2F323A3"/>
    <w:rsid w:val="C47FBC59"/>
    <w:rsid w:val="CFFF9E7F"/>
    <w:rsid w:val="DA9E097E"/>
    <w:rsid w:val="DBFDA036"/>
    <w:rsid w:val="DE3D315A"/>
    <w:rsid w:val="DF7BEA60"/>
    <w:rsid w:val="DF9F0EEE"/>
    <w:rsid w:val="DFD51C3C"/>
    <w:rsid w:val="DFD75807"/>
    <w:rsid w:val="E43756B5"/>
    <w:rsid w:val="E775B480"/>
    <w:rsid w:val="E7A79AAB"/>
    <w:rsid w:val="E7F73361"/>
    <w:rsid w:val="EBEBF608"/>
    <w:rsid w:val="ECC7CD15"/>
    <w:rsid w:val="EEFB9FBD"/>
    <w:rsid w:val="EF5E3F8D"/>
    <w:rsid w:val="EFB50F3C"/>
    <w:rsid w:val="EFDF14D3"/>
    <w:rsid w:val="EFFBC720"/>
    <w:rsid w:val="F3C791B1"/>
    <w:rsid w:val="F57F017B"/>
    <w:rsid w:val="F5D7294A"/>
    <w:rsid w:val="F5EBBE02"/>
    <w:rsid w:val="F6EB0B55"/>
    <w:rsid w:val="F6ED5DF1"/>
    <w:rsid w:val="F77F5AF5"/>
    <w:rsid w:val="F78E2A2E"/>
    <w:rsid w:val="F7AD704E"/>
    <w:rsid w:val="F89E1140"/>
    <w:rsid w:val="FAEFDE4B"/>
    <w:rsid w:val="FBF6BAB6"/>
    <w:rsid w:val="FD3EFC28"/>
    <w:rsid w:val="FDF67CD6"/>
    <w:rsid w:val="FEB9407F"/>
    <w:rsid w:val="FEDC0B75"/>
    <w:rsid w:val="FF6961EB"/>
    <w:rsid w:val="FF965F73"/>
    <w:rsid w:val="FF97E0DF"/>
    <w:rsid w:val="FFB39326"/>
    <w:rsid w:val="FFBC3112"/>
    <w:rsid w:val="FFD4A0F9"/>
    <w:rsid w:val="FFE3B834"/>
    <w:rsid w:val="FFFB3FC8"/>
    <w:rsid w:val="FFFF0067"/>
    <w:rsid w:val="FFFF3199"/>
    <w:rsid w:val="FFFFEC1F"/>
    <w:rsid w:val="0000040A"/>
    <w:rsid w:val="00000A94"/>
    <w:rsid w:val="00001972"/>
    <w:rsid w:val="00001D9A"/>
    <w:rsid w:val="000040D0"/>
    <w:rsid w:val="0000516E"/>
    <w:rsid w:val="000062A2"/>
    <w:rsid w:val="00007B3A"/>
    <w:rsid w:val="000107E0"/>
    <w:rsid w:val="00011FDE"/>
    <w:rsid w:val="00012FFD"/>
    <w:rsid w:val="00014162"/>
    <w:rsid w:val="00014340"/>
    <w:rsid w:val="0001684E"/>
    <w:rsid w:val="00016A9C"/>
    <w:rsid w:val="00022184"/>
    <w:rsid w:val="00022762"/>
    <w:rsid w:val="000238E0"/>
    <w:rsid w:val="000239E8"/>
    <w:rsid w:val="000249DB"/>
    <w:rsid w:val="0002595E"/>
    <w:rsid w:val="000303C3"/>
    <w:rsid w:val="000331D3"/>
    <w:rsid w:val="000346A5"/>
    <w:rsid w:val="000359C3"/>
    <w:rsid w:val="00035A7D"/>
    <w:rsid w:val="00035BBD"/>
    <w:rsid w:val="0004225B"/>
    <w:rsid w:val="0004249A"/>
    <w:rsid w:val="00043282"/>
    <w:rsid w:val="00044286"/>
    <w:rsid w:val="00047F28"/>
    <w:rsid w:val="000503AA"/>
    <w:rsid w:val="000506A1"/>
    <w:rsid w:val="000515DD"/>
    <w:rsid w:val="0005265A"/>
    <w:rsid w:val="000533F4"/>
    <w:rsid w:val="000539DD"/>
    <w:rsid w:val="00053BD3"/>
    <w:rsid w:val="000556ED"/>
    <w:rsid w:val="00055FE2"/>
    <w:rsid w:val="00056014"/>
    <w:rsid w:val="0005616F"/>
    <w:rsid w:val="000600FC"/>
    <w:rsid w:val="00060C2E"/>
    <w:rsid w:val="00061033"/>
    <w:rsid w:val="00061381"/>
    <w:rsid w:val="000619E9"/>
    <w:rsid w:val="000622D4"/>
    <w:rsid w:val="0006357D"/>
    <w:rsid w:val="00065C2B"/>
    <w:rsid w:val="00067F1E"/>
    <w:rsid w:val="00070C12"/>
    <w:rsid w:val="000718E0"/>
    <w:rsid w:val="00071CC0"/>
    <w:rsid w:val="00073B52"/>
    <w:rsid w:val="00073C8C"/>
    <w:rsid w:val="0007673E"/>
    <w:rsid w:val="00077B64"/>
    <w:rsid w:val="00080A1C"/>
    <w:rsid w:val="00080AFF"/>
    <w:rsid w:val="00082317"/>
    <w:rsid w:val="00082647"/>
    <w:rsid w:val="00083D2C"/>
    <w:rsid w:val="000859AA"/>
    <w:rsid w:val="00085B7A"/>
    <w:rsid w:val="000868E8"/>
    <w:rsid w:val="00086AA1"/>
    <w:rsid w:val="000870E2"/>
    <w:rsid w:val="00087A77"/>
    <w:rsid w:val="00090CA6"/>
    <w:rsid w:val="00092B8A"/>
    <w:rsid w:val="00092FB0"/>
    <w:rsid w:val="000934C5"/>
    <w:rsid w:val="00093D25"/>
    <w:rsid w:val="00094D73"/>
    <w:rsid w:val="00096D63"/>
    <w:rsid w:val="000A0435"/>
    <w:rsid w:val="000A0B60"/>
    <w:rsid w:val="000A0EB8"/>
    <w:rsid w:val="000A19FC"/>
    <w:rsid w:val="000A296B"/>
    <w:rsid w:val="000A7311"/>
    <w:rsid w:val="000B060F"/>
    <w:rsid w:val="000B1592"/>
    <w:rsid w:val="000B1FF2"/>
    <w:rsid w:val="000B257B"/>
    <w:rsid w:val="000B3CDA"/>
    <w:rsid w:val="000B47FB"/>
    <w:rsid w:val="000B6A0B"/>
    <w:rsid w:val="000B78FC"/>
    <w:rsid w:val="000C0F6C"/>
    <w:rsid w:val="000C11DB"/>
    <w:rsid w:val="000C122B"/>
    <w:rsid w:val="000C21DF"/>
    <w:rsid w:val="000C27EF"/>
    <w:rsid w:val="000C2FBD"/>
    <w:rsid w:val="000C3E10"/>
    <w:rsid w:val="000C4B41"/>
    <w:rsid w:val="000C57D6"/>
    <w:rsid w:val="000C7666"/>
    <w:rsid w:val="000D0A9C"/>
    <w:rsid w:val="000D1795"/>
    <w:rsid w:val="000D329A"/>
    <w:rsid w:val="000D4B9C"/>
    <w:rsid w:val="000D4EB6"/>
    <w:rsid w:val="000D60FD"/>
    <w:rsid w:val="000D753B"/>
    <w:rsid w:val="000E1787"/>
    <w:rsid w:val="000E2DCF"/>
    <w:rsid w:val="000E4C9E"/>
    <w:rsid w:val="000E567B"/>
    <w:rsid w:val="000E6FD7"/>
    <w:rsid w:val="000F06E1"/>
    <w:rsid w:val="000F0E3C"/>
    <w:rsid w:val="000F1049"/>
    <w:rsid w:val="000F19D5"/>
    <w:rsid w:val="000F2AA9"/>
    <w:rsid w:val="000F2D8D"/>
    <w:rsid w:val="000F2E41"/>
    <w:rsid w:val="000F33B7"/>
    <w:rsid w:val="000F49E8"/>
    <w:rsid w:val="000F4AEA"/>
    <w:rsid w:val="000F4BDE"/>
    <w:rsid w:val="000F6501"/>
    <w:rsid w:val="000F67E9"/>
    <w:rsid w:val="00100C9A"/>
    <w:rsid w:val="001016A7"/>
    <w:rsid w:val="00103528"/>
    <w:rsid w:val="0010399F"/>
    <w:rsid w:val="00104926"/>
    <w:rsid w:val="00106BB4"/>
    <w:rsid w:val="00107D0E"/>
    <w:rsid w:val="00107EDE"/>
    <w:rsid w:val="00111414"/>
    <w:rsid w:val="001128D1"/>
    <w:rsid w:val="00113B1E"/>
    <w:rsid w:val="0011711C"/>
    <w:rsid w:val="00124E4F"/>
    <w:rsid w:val="00125569"/>
    <w:rsid w:val="00125E25"/>
    <w:rsid w:val="001260B7"/>
    <w:rsid w:val="001265CB"/>
    <w:rsid w:val="001321C6"/>
    <w:rsid w:val="001325C4"/>
    <w:rsid w:val="00133010"/>
    <w:rsid w:val="001337A1"/>
    <w:rsid w:val="001338EE"/>
    <w:rsid w:val="00133AAE"/>
    <w:rsid w:val="00133D89"/>
    <w:rsid w:val="00134190"/>
    <w:rsid w:val="00135065"/>
    <w:rsid w:val="00135323"/>
    <w:rsid w:val="001356C4"/>
    <w:rsid w:val="001402C8"/>
    <w:rsid w:val="00141114"/>
    <w:rsid w:val="00142969"/>
    <w:rsid w:val="00143460"/>
    <w:rsid w:val="001457E7"/>
    <w:rsid w:val="00145D9D"/>
    <w:rsid w:val="00146388"/>
    <w:rsid w:val="00146654"/>
    <w:rsid w:val="001529E5"/>
    <w:rsid w:val="00153C7E"/>
    <w:rsid w:val="00153F01"/>
    <w:rsid w:val="00156B25"/>
    <w:rsid w:val="00156E1A"/>
    <w:rsid w:val="0015772C"/>
    <w:rsid w:val="00157B55"/>
    <w:rsid w:val="001642FA"/>
    <w:rsid w:val="001649EB"/>
    <w:rsid w:val="00164BAF"/>
    <w:rsid w:val="00164FA8"/>
    <w:rsid w:val="00165065"/>
    <w:rsid w:val="00165434"/>
    <w:rsid w:val="00165680"/>
    <w:rsid w:val="0016580B"/>
    <w:rsid w:val="00165CB6"/>
    <w:rsid w:val="00165F49"/>
    <w:rsid w:val="00166B88"/>
    <w:rsid w:val="0016770A"/>
    <w:rsid w:val="001700A8"/>
    <w:rsid w:val="00170804"/>
    <w:rsid w:val="001708E9"/>
    <w:rsid w:val="00171F2C"/>
    <w:rsid w:val="0017340B"/>
    <w:rsid w:val="001738CB"/>
    <w:rsid w:val="00173FB1"/>
    <w:rsid w:val="00176DFD"/>
    <w:rsid w:val="001852C9"/>
    <w:rsid w:val="0018583F"/>
    <w:rsid w:val="00190087"/>
    <w:rsid w:val="001913C4"/>
    <w:rsid w:val="0019274F"/>
    <w:rsid w:val="0019348F"/>
    <w:rsid w:val="00193A07"/>
    <w:rsid w:val="001949D6"/>
    <w:rsid w:val="00194C95"/>
    <w:rsid w:val="00195C34"/>
    <w:rsid w:val="001A1A53"/>
    <w:rsid w:val="001A1BD7"/>
    <w:rsid w:val="001A234A"/>
    <w:rsid w:val="001B06E8"/>
    <w:rsid w:val="001B553F"/>
    <w:rsid w:val="001B6372"/>
    <w:rsid w:val="001B71D0"/>
    <w:rsid w:val="001B71EE"/>
    <w:rsid w:val="001C04A8"/>
    <w:rsid w:val="001C1C4A"/>
    <w:rsid w:val="001C2C03"/>
    <w:rsid w:val="001C2F44"/>
    <w:rsid w:val="001C2FD1"/>
    <w:rsid w:val="001C42F7"/>
    <w:rsid w:val="001C49E5"/>
    <w:rsid w:val="001C680C"/>
    <w:rsid w:val="001C7FEA"/>
    <w:rsid w:val="001D0499"/>
    <w:rsid w:val="001D0AD1"/>
    <w:rsid w:val="001D0BBE"/>
    <w:rsid w:val="001D0ED4"/>
    <w:rsid w:val="001D1773"/>
    <w:rsid w:val="001D1C53"/>
    <w:rsid w:val="001D212F"/>
    <w:rsid w:val="001D29D7"/>
    <w:rsid w:val="001D2DE7"/>
    <w:rsid w:val="001D411C"/>
    <w:rsid w:val="001D6252"/>
    <w:rsid w:val="001E0BEE"/>
    <w:rsid w:val="001E1B6A"/>
    <w:rsid w:val="001E2484"/>
    <w:rsid w:val="001E3CC4"/>
    <w:rsid w:val="001E3D30"/>
    <w:rsid w:val="001E4882"/>
    <w:rsid w:val="001E73AB"/>
    <w:rsid w:val="001F092D"/>
    <w:rsid w:val="001F143A"/>
    <w:rsid w:val="001F1605"/>
    <w:rsid w:val="001F20E5"/>
    <w:rsid w:val="001F2508"/>
    <w:rsid w:val="001F4816"/>
    <w:rsid w:val="001F69B4"/>
    <w:rsid w:val="001F77C7"/>
    <w:rsid w:val="00200183"/>
    <w:rsid w:val="0020107D"/>
    <w:rsid w:val="00201A60"/>
    <w:rsid w:val="00202AA4"/>
    <w:rsid w:val="002031F7"/>
    <w:rsid w:val="002040E6"/>
    <w:rsid w:val="0020527B"/>
    <w:rsid w:val="00206A88"/>
    <w:rsid w:val="00207939"/>
    <w:rsid w:val="00210B15"/>
    <w:rsid w:val="00212109"/>
    <w:rsid w:val="002142EA"/>
    <w:rsid w:val="002159D8"/>
    <w:rsid w:val="002204BB"/>
    <w:rsid w:val="00221B79"/>
    <w:rsid w:val="00221C6B"/>
    <w:rsid w:val="002253A1"/>
    <w:rsid w:val="00225CF8"/>
    <w:rsid w:val="00226E0F"/>
    <w:rsid w:val="0022794E"/>
    <w:rsid w:val="0023033B"/>
    <w:rsid w:val="00230471"/>
    <w:rsid w:val="00233D64"/>
    <w:rsid w:val="0023482A"/>
    <w:rsid w:val="002359CB"/>
    <w:rsid w:val="002375D9"/>
    <w:rsid w:val="00243540"/>
    <w:rsid w:val="0024497B"/>
    <w:rsid w:val="0024515B"/>
    <w:rsid w:val="00246021"/>
    <w:rsid w:val="0024666E"/>
    <w:rsid w:val="002479B8"/>
    <w:rsid w:val="00247F52"/>
    <w:rsid w:val="00250B25"/>
    <w:rsid w:val="00250BBE"/>
    <w:rsid w:val="00250C2E"/>
    <w:rsid w:val="00250DFE"/>
    <w:rsid w:val="0025194F"/>
    <w:rsid w:val="00260E58"/>
    <w:rsid w:val="0026148A"/>
    <w:rsid w:val="00261EE0"/>
    <w:rsid w:val="00262696"/>
    <w:rsid w:val="002643C3"/>
    <w:rsid w:val="00264A0C"/>
    <w:rsid w:val="00264CC5"/>
    <w:rsid w:val="00267EF4"/>
    <w:rsid w:val="00270CB8"/>
    <w:rsid w:val="00271689"/>
    <w:rsid w:val="00271BDD"/>
    <w:rsid w:val="00272B08"/>
    <w:rsid w:val="00275E91"/>
    <w:rsid w:val="00277460"/>
    <w:rsid w:val="0028000A"/>
    <w:rsid w:val="00281BB8"/>
    <w:rsid w:val="00281E9E"/>
    <w:rsid w:val="00285170"/>
    <w:rsid w:val="00285361"/>
    <w:rsid w:val="00285AB9"/>
    <w:rsid w:val="00291CC0"/>
    <w:rsid w:val="00291D5B"/>
    <w:rsid w:val="00292D60"/>
    <w:rsid w:val="00294D34"/>
    <w:rsid w:val="00294E3B"/>
    <w:rsid w:val="00296193"/>
    <w:rsid w:val="002962FC"/>
    <w:rsid w:val="00296C66"/>
    <w:rsid w:val="00296EBE"/>
    <w:rsid w:val="002974E3"/>
    <w:rsid w:val="00297B9A"/>
    <w:rsid w:val="00297C59"/>
    <w:rsid w:val="002A084B"/>
    <w:rsid w:val="002A1260"/>
    <w:rsid w:val="002A1589"/>
    <w:rsid w:val="002A1608"/>
    <w:rsid w:val="002A25DC"/>
    <w:rsid w:val="002A3AAB"/>
    <w:rsid w:val="002A411C"/>
    <w:rsid w:val="002A43C5"/>
    <w:rsid w:val="002A44F3"/>
    <w:rsid w:val="002A4CEA"/>
    <w:rsid w:val="002A55FA"/>
    <w:rsid w:val="002A5977"/>
    <w:rsid w:val="002A5A13"/>
    <w:rsid w:val="002A7657"/>
    <w:rsid w:val="002A7F44"/>
    <w:rsid w:val="002B0C40"/>
    <w:rsid w:val="002B0D39"/>
    <w:rsid w:val="002B1966"/>
    <w:rsid w:val="002B1FE1"/>
    <w:rsid w:val="002B2442"/>
    <w:rsid w:val="002B4508"/>
    <w:rsid w:val="002B5779"/>
    <w:rsid w:val="002B7332"/>
    <w:rsid w:val="002B7F51"/>
    <w:rsid w:val="002C09E7"/>
    <w:rsid w:val="002C1B28"/>
    <w:rsid w:val="002C3F07"/>
    <w:rsid w:val="002C5054"/>
    <w:rsid w:val="002C5278"/>
    <w:rsid w:val="002C5D2D"/>
    <w:rsid w:val="002C6D19"/>
    <w:rsid w:val="002C76DC"/>
    <w:rsid w:val="002C7EBB"/>
    <w:rsid w:val="002D06C1"/>
    <w:rsid w:val="002D2234"/>
    <w:rsid w:val="002D42B5"/>
    <w:rsid w:val="002D4F1A"/>
    <w:rsid w:val="002D52C1"/>
    <w:rsid w:val="002D6EC6"/>
    <w:rsid w:val="002D79AC"/>
    <w:rsid w:val="002E039D"/>
    <w:rsid w:val="002E4D5A"/>
    <w:rsid w:val="002E6326"/>
    <w:rsid w:val="002E6FF7"/>
    <w:rsid w:val="002E7524"/>
    <w:rsid w:val="002F30E0"/>
    <w:rsid w:val="002F35E4"/>
    <w:rsid w:val="002F3730"/>
    <w:rsid w:val="002F38E1"/>
    <w:rsid w:val="002F3BE9"/>
    <w:rsid w:val="002F5166"/>
    <w:rsid w:val="002F7AF6"/>
    <w:rsid w:val="00300443"/>
    <w:rsid w:val="00300E63"/>
    <w:rsid w:val="0030146B"/>
    <w:rsid w:val="00302F5F"/>
    <w:rsid w:val="0030441D"/>
    <w:rsid w:val="003048A7"/>
    <w:rsid w:val="00306063"/>
    <w:rsid w:val="00310EAA"/>
    <w:rsid w:val="00313B85"/>
    <w:rsid w:val="00314BDF"/>
    <w:rsid w:val="0031670B"/>
    <w:rsid w:val="00317988"/>
    <w:rsid w:val="003221B4"/>
    <w:rsid w:val="00322E62"/>
    <w:rsid w:val="00324B52"/>
    <w:rsid w:val="00324EDD"/>
    <w:rsid w:val="00325044"/>
    <w:rsid w:val="00336C64"/>
    <w:rsid w:val="00337162"/>
    <w:rsid w:val="0034194F"/>
    <w:rsid w:val="00342B30"/>
    <w:rsid w:val="00343BB2"/>
    <w:rsid w:val="00344605"/>
    <w:rsid w:val="003462E9"/>
    <w:rsid w:val="003474AA"/>
    <w:rsid w:val="003475BD"/>
    <w:rsid w:val="00350D1D"/>
    <w:rsid w:val="0035222A"/>
    <w:rsid w:val="00352C83"/>
    <w:rsid w:val="003573B6"/>
    <w:rsid w:val="003615D2"/>
    <w:rsid w:val="0036429C"/>
    <w:rsid w:val="00364528"/>
    <w:rsid w:val="00364A53"/>
    <w:rsid w:val="003654CB"/>
    <w:rsid w:val="00365F86"/>
    <w:rsid w:val="00365F87"/>
    <w:rsid w:val="00367F97"/>
    <w:rsid w:val="003705F4"/>
    <w:rsid w:val="00370945"/>
    <w:rsid w:val="00370D58"/>
    <w:rsid w:val="00370EBD"/>
    <w:rsid w:val="00371316"/>
    <w:rsid w:val="00374503"/>
    <w:rsid w:val="00374FF4"/>
    <w:rsid w:val="00376713"/>
    <w:rsid w:val="00376C4A"/>
    <w:rsid w:val="00377619"/>
    <w:rsid w:val="0038122F"/>
    <w:rsid w:val="00381815"/>
    <w:rsid w:val="003819AF"/>
    <w:rsid w:val="00381F1C"/>
    <w:rsid w:val="003820E9"/>
    <w:rsid w:val="00382DE7"/>
    <w:rsid w:val="00384FFC"/>
    <w:rsid w:val="003872FC"/>
    <w:rsid w:val="00387ADC"/>
    <w:rsid w:val="00390020"/>
    <w:rsid w:val="003903D6"/>
    <w:rsid w:val="003906E5"/>
    <w:rsid w:val="00390EE6"/>
    <w:rsid w:val="0039118F"/>
    <w:rsid w:val="0039140D"/>
    <w:rsid w:val="00392AD7"/>
    <w:rsid w:val="00392C1E"/>
    <w:rsid w:val="003938D9"/>
    <w:rsid w:val="00394376"/>
    <w:rsid w:val="003943FF"/>
    <w:rsid w:val="003974EB"/>
    <w:rsid w:val="00397CC5"/>
    <w:rsid w:val="003A1582"/>
    <w:rsid w:val="003A4077"/>
    <w:rsid w:val="003B09AD"/>
    <w:rsid w:val="003B14E4"/>
    <w:rsid w:val="003B1F18"/>
    <w:rsid w:val="003B312A"/>
    <w:rsid w:val="003B5BF0"/>
    <w:rsid w:val="003B60BF"/>
    <w:rsid w:val="003B6BE3"/>
    <w:rsid w:val="003C010C"/>
    <w:rsid w:val="003C0A6C"/>
    <w:rsid w:val="003C35AE"/>
    <w:rsid w:val="003C557C"/>
    <w:rsid w:val="003C55AD"/>
    <w:rsid w:val="003C5A43"/>
    <w:rsid w:val="003D0519"/>
    <w:rsid w:val="003D0E7E"/>
    <w:rsid w:val="003D0FF6"/>
    <w:rsid w:val="003D262C"/>
    <w:rsid w:val="003D6D61"/>
    <w:rsid w:val="003E091D"/>
    <w:rsid w:val="003E12B8"/>
    <w:rsid w:val="003E1C53"/>
    <w:rsid w:val="003E29F8"/>
    <w:rsid w:val="003E2A69"/>
    <w:rsid w:val="003E2D49"/>
    <w:rsid w:val="003E2FD4"/>
    <w:rsid w:val="003E49F6"/>
    <w:rsid w:val="003F0841"/>
    <w:rsid w:val="003F23D3"/>
    <w:rsid w:val="003F3F08"/>
    <w:rsid w:val="003F49F1"/>
    <w:rsid w:val="003F6272"/>
    <w:rsid w:val="003F6AE9"/>
    <w:rsid w:val="00400E72"/>
    <w:rsid w:val="00401400"/>
    <w:rsid w:val="00404869"/>
    <w:rsid w:val="00405884"/>
    <w:rsid w:val="00406454"/>
    <w:rsid w:val="00407D39"/>
    <w:rsid w:val="004100CA"/>
    <w:rsid w:val="0041477A"/>
    <w:rsid w:val="00415AB1"/>
    <w:rsid w:val="004167A3"/>
    <w:rsid w:val="00431B1A"/>
    <w:rsid w:val="00432DAA"/>
    <w:rsid w:val="00434305"/>
    <w:rsid w:val="004347D3"/>
    <w:rsid w:val="00435DF7"/>
    <w:rsid w:val="0044083F"/>
    <w:rsid w:val="00441736"/>
    <w:rsid w:val="00441AE7"/>
    <w:rsid w:val="00443892"/>
    <w:rsid w:val="00445574"/>
    <w:rsid w:val="0044637A"/>
    <w:rsid w:val="004467FB"/>
    <w:rsid w:val="00447134"/>
    <w:rsid w:val="00450DCF"/>
    <w:rsid w:val="00452D6B"/>
    <w:rsid w:val="00454484"/>
    <w:rsid w:val="0045517B"/>
    <w:rsid w:val="00457DB7"/>
    <w:rsid w:val="00463B77"/>
    <w:rsid w:val="00463C7B"/>
    <w:rsid w:val="004644A6"/>
    <w:rsid w:val="00464C2B"/>
    <w:rsid w:val="004659BD"/>
    <w:rsid w:val="004679DB"/>
    <w:rsid w:val="00470775"/>
    <w:rsid w:val="0047444C"/>
    <w:rsid w:val="004746B1"/>
    <w:rsid w:val="00474A20"/>
    <w:rsid w:val="0047583F"/>
    <w:rsid w:val="00481087"/>
    <w:rsid w:val="00481F16"/>
    <w:rsid w:val="00484936"/>
    <w:rsid w:val="00485155"/>
    <w:rsid w:val="0048587A"/>
    <w:rsid w:val="00485C89"/>
    <w:rsid w:val="00486BE3"/>
    <w:rsid w:val="004905E4"/>
    <w:rsid w:val="00490A89"/>
    <w:rsid w:val="00490AB4"/>
    <w:rsid w:val="00492F02"/>
    <w:rsid w:val="004939AE"/>
    <w:rsid w:val="00495C4B"/>
    <w:rsid w:val="004A013D"/>
    <w:rsid w:val="004A12DF"/>
    <w:rsid w:val="004A172D"/>
    <w:rsid w:val="004A1BA8"/>
    <w:rsid w:val="004A4B57"/>
    <w:rsid w:val="004A63FA"/>
    <w:rsid w:val="004A6699"/>
    <w:rsid w:val="004B2701"/>
    <w:rsid w:val="004B2E1B"/>
    <w:rsid w:val="004B3046"/>
    <w:rsid w:val="004B3E93"/>
    <w:rsid w:val="004C1FBC"/>
    <w:rsid w:val="004C2335"/>
    <w:rsid w:val="004C3F1D"/>
    <w:rsid w:val="004C458D"/>
    <w:rsid w:val="004C7556"/>
    <w:rsid w:val="004C7E9D"/>
    <w:rsid w:val="004C7F67"/>
    <w:rsid w:val="004D0292"/>
    <w:rsid w:val="004D076D"/>
    <w:rsid w:val="004D07A7"/>
    <w:rsid w:val="004D0EF1"/>
    <w:rsid w:val="004D2253"/>
    <w:rsid w:val="004D4406"/>
    <w:rsid w:val="004D7C42"/>
    <w:rsid w:val="004E0465"/>
    <w:rsid w:val="004E127B"/>
    <w:rsid w:val="004E1C0A"/>
    <w:rsid w:val="004E2626"/>
    <w:rsid w:val="004E30C5"/>
    <w:rsid w:val="004E4AA5"/>
    <w:rsid w:val="004E4AEE"/>
    <w:rsid w:val="004E59E3"/>
    <w:rsid w:val="004E67C0"/>
    <w:rsid w:val="004E73A5"/>
    <w:rsid w:val="004F1860"/>
    <w:rsid w:val="004F2DD1"/>
    <w:rsid w:val="004F391A"/>
    <w:rsid w:val="004F3CFB"/>
    <w:rsid w:val="004F6456"/>
    <w:rsid w:val="004F696E"/>
    <w:rsid w:val="004F6C71"/>
    <w:rsid w:val="00501139"/>
    <w:rsid w:val="0050363E"/>
    <w:rsid w:val="005039BC"/>
    <w:rsid w:val="005043BB"/>
    <w:rsid w:val="005044F0"/>
    <w:rsid w:val="00504A3D"/>
    <w:rsid w:val="00505767"/>
    <w:rsid w:val="0050667A"/>
    <w:rsid w:val="00507161"/>
    <w:rsid w:val="005073F0"/>
    <w:rsid w:val="00510A7B"/>
    <w:rsid w:val="00512F6E"/>
    <w:rsid w:val="00513038"/>
    <w:rsid w:val="00514174"/>
    <w:rsid w:val="00514DF9"/>
    <w:rsid w:val="00516088"/>
    <w:rsid w:val="005164CF"/>
    <w:rsid w:val="00516B0B"/>
    <w:rsid w:val="005220EC"/>
    <w:rsid w:val="00523461"/>
    <w:rsid w:val="00523F95"/>
    <w:rsid w:val="00524D65"/>
    <w:rsid w:val="00525B16"/>
    <w:rsid w:val="00530C66"/>
    <w:rsid w:val="00532E2D"/>
    <w:rsid w:val="00533D04"/>
    <w:rsid w:val="00534804"/>
    <w:rsid w:val="00534BDF"/>
    <w:rsid w:val="005354EA"/>
    <w:rsid w:val="00535EC4"/>
    <w:rsid w:val="00535ED9"/>
    <w:rsid w:val="0053692B"/>
    <w:rsid w:val="005371B2"/>
    <w:rsid w:val="00537230"/>
    <w:rsid w:val="00541853"/>
    <w:rsid w:val="00541F69"/>
    <w:rsid w:val="00543BDA"/>
    <w:rsid w:val="005441CC"/>
    <w:rsid w:val="00546E3A"/>
    <w:rsid w:val="005479DA"/>
    <w:rsid w:val="00547BCC"/>
    <w:rsid w:val="0055013B"/>
    <w:rsid w:val="00551F6F"/>
    <w:rsid w:val="00555044"/>
    <w:rsid w:val="00557B21"/>
    <w:rsid w:val="0056024D"/>
    <w:rsid w:val="00561475"/>
    <w:rsid w:val="0056487B"/>
    <w:rsid w:val="00564FB9"/>
    <w:rsid w:val="00573D9E"/>
    <w:rsid w:val="005744FD"/>
    <w:rsid w:val="005801E3"/>
    <w:rsid w:val="00581802"/>
    <w:rsid w:val="00581F08"/>
    <w:rsid w:val="005836A8"/>
    <w:rsid w:val="00584262"/>
    <w:rsid w:val="00586189"/>
    <w:rsid w:val="00586630"/>
    <w:rsid w:val="00587ADD"/>
    <w:rsid w:val="00593BF4"/>
    <w:rsid w:val="00596160"/>
    <w:rsid w:val="005966E2"/>
    <w:rsid w:val="00597007"/>
    <w:rsid w:val="005A0966"/>
    <w:rsid w:val="005A11B7"/>
    <w:rsid w:val="005A260B"/>
    <w:rsid w:val="005A3536"/>
    <w:rsid w:val="005A3FBF"/>
    <w:rsid w:val="005A4A1B"/>
    <w:rsid w:val="005A7830"/>
    <w:rsid w:val="005A7FCE"/>
    <w:rsid w:val="005B0F3F"/>
    <w:rsid w:val="005B4903"/>
    <w:rsid w:val="005B4A89"/>
    <w:rsid w:val="005B51CE"/>
    <w:rsid w:val="005B5885"/>
    <w:rsid w:val="005B5CD7"/>
    <w:rsid w:val="005B6CF6"/>
    <w:rsid w:val="005B71C8"/>
    <w:rsid w:val="005B7422"/>
    <w:rsid w:val="005C232D"/>
    <w:rsid w:val="005C243A"/>
    <w:rsid w:val="005C29B8"/>
    <w:rsid w:val="005C3D2B"/>
    <w:rsid w:val="005C5F21"/>
    <w:rsid w:val="005C6FCD"/>
    <w:rsid w:val="005C7156"/>
    <w:rsid w:val="005D0C75"/>
    <w:rsid w:val="005D4171"/>
    <w:rsid w:val="005D6A95"/>
    <w:rsid w:val="005D6B2C"/>
    <w:rsid w:val="005D6D9C"/>
    <w:rsid w:val="005D7584"/>
    <w:rsid w:val="005E20F1"/>
    <w:rsid w:val="005E2335"/>
    <w:rsid w:val="005E34CA"/>
    <w:rsid w:val="005E3C18"/>
    <w:rsid w:val="005E54CF"/>
    <w:rsid w:val="005E7881"/>
    <w:rsid w:val="005E78E0"/>
    <w:rsid w:val="005F0548"/>
    <w:rsid w:val="005F0D9C"/>
    <w:rsid w:val="005F284E"/>
    <w:rsid w:val="005F64E5"/>
    <w:rsid w:val="006002B2"/>
    <w:rsid w:val="006015CE"/>
    <w:rsid w:val="00604784"/>
    <w:rsid w:val="00606419"/>
    <w:rsid w:val="00607D29"/>
    <w:rsid w:val="00612952"/>
    <w:rsid w:val="00613493"/>
    <w:rsid w:val="00614CC1"/>
    <w:rsid w:val="00615A9D"/>
    <w:rsid w:val="006162BE"/>
    <w:rsid w:val="006164AA"/>
    <w:rsid w:val="00616BBB"/>
    <w:rsid w:val="00617387"/>
    <w:rsid w:val="006252D8"/>
    <w:rsid w:val="006259BC"/>
    <w:rsid w:val="0062636B"/>
    <w:rsid w:val="006266EE"/>
    <w:rsid w:val="00626922"/>
    <w:rsid w:val="00631E8E"/>
    <w:rsid w:val="0063217D"/>
    <w:rsid w:val="00632182"/>
    <w:rsid w:val="00632AE0"/>
    <w:rsid w:val="0063394F"/>
    <w:rsid w:val="00633C17"/>
    <w:rsid w:val="0063548F"/>
    <w:rsid w:val="00636411"/>
    <w:rsid w:val="00636E3E"/>
    <w:rsid w:val="006379F7"/>
    <w:rsid w:val="00637E4D"/>
    <w:rsid w:val="00640620"/>
    <w:rsid w:val="00641A1F"/>
    <w:rsid w:val="00645904"/>
    <w:rsid w:val="00651ACB"/>
    <w:rsid w:val="00651C47"/>
    <w:rsid w:val="006529D2"/>
    <w:rsid w:val="00652AB2"/>
    <w:rsid w:val="00652C52"/>
    <w:rsid w:val="00654EC0"/>
    <w:rsid w:val="0065525B"/>
    <w:rsid w:val="00655D4F"/>
    <w:rsid w:val="00662C83"/>
    <w:rsid w:val="006640E5"/>
    <w:rsid w:val="0066461D"/>
    <w:rsid w:val="006646F1"/>
    <w:rsid w:val="00664929"/>
    <w:rsid w:val="00664F62"/>
    <w:rsid w:val="006655E1"/>
    <w:rsid w:val="00666632"/>
    <w:rsid w:val="00672060"/>
    <w:rsid w:val="00672BFD"/>
    <w:rsid w:val="006736C6"/>
    <w:rsid w:val="006770F4"/>
    <w:rsid w:val="00677A84"/>
    <w:rsid w:val="0068026D"/>
    <w:rsid w:val="00680A27"/>
    <w:rsid w:val="006816A4"/>
    <w:rsid w:val="006819B8"/>
    <w:rsid w:val="00681A53"/>
    <w:rsid w:val="006840A6"/>
    <w:rsid w:val="006850CD"/>
    <w:rsid w:val="00685AAB"/>
    <w:rsid w:val="0069118F"/>
    <w:rsid w:val="006947F8"/>
    <w:rsid w:val="006976F9"/>
    <w:rsid w:val="006A0244"/>
    <w:rsid w:val="006A07AA"/>
    <w:rsid w:val="006A1CFE"/>
    <w:rsid w:val="006A25E5"/>
    <w:rsid w:val="006A2B46"/>
    <w:rsid w:val="006A336D"/>
    <w:rsid w:val="006A37B9"/>
    <w:rsid w:val="006A3BF8"/>
    <w:rsid w:val="006A501F"/>
    <w:rsid w:val="006A6030"/>
    <w:rsid w:val="006A6E98"/>
    <w:rsid w:val="006B2672"/>
    <w:rsid w:val="006B4908"/>
    <w:rsid w:val="006B54BF"/>
    <w:rsid w:val="006B5F44"/>
    <w:rsid w:val="006B5F90"/>
    <w:rsid w:val="006B62E4"/>
    <w:rsid w:val="006C1BBA"/>
    <w:rsid w:val="006C2079"/>
    <w:rsid w:val="006C20C8"/>
    <w:rsid w:val="006C2FC3"/>
    <w:rsid w:val="006C5A62"/>
    <w:rsid w:val="006C5D68"/>
    <w:rsid w:val="006C6976"/>
    <w:rsid w:val="006C6DD0"/>
    <w:rsid w:val="006D04EA"/>
    <w:rsid w:val="006D0A7B"/>
    <w:rsid w:val="006D16C4"/>
    <w:rsid w:val="006D3E96"/>
    <w:rsid w:val="006D4515"/>
    <w:rsid w:val="006D4BB1"/>
    <w:rsid w:val="006D6593"/>
    <w:rsid w:val="006D7966"/>
    <w:rsid w:val="006E0775"/>
    <w:rsid w:val="006E3E9B"/>
    <w:rsid w:val="006E5DEE"/>
    <w:rsid w:val="006E6F82"/>
    <w:rsid w:val="006E75A3"/>
    <w:rsid w:val="006E75EC"/>
    <w:rsid w:val="006F03A8"/>
    <w:rsid w:val="006F0ED7"/>
    <w:rsid w:val="006F151C"/>
    <w:rsid w:val="006F2ACA"/>
    <w:rsid w:val="006F2ADC"/>
    <w:rsid w:val="006F2BFE"/>
    <w:rsid w:val="006F31E9"/>
    <w:rsid w:val="006F3F50"/>
    <w:rsid w:val="006F6284"/>
    <w:rsid w:val="007002C5"/>
    <w:rsid w:val="00704387"/>
    <w:rsid w:val="00707669"/>
    <w:rsid w:val="007101EF"/>
    <w:rsid w:val="00711CBA"/>
    <w:rsid w:val="00711FB5"/>
    <w:rsid w:val="00712A01"/>
    <w:rsid w:val="00712E1B"/>
    <w:rsid w:val="00714BB5"/>
    <w:rsid w:val="00714F58"/>
    <w:rsid w:val="00722FBF"/>
    <w:rsid w:val="00722FC2"/>
    <w:rsid w:val="00725949"/>
    <w:rsid w:val="00726B52"/>
    <w:rsid w:val="00727FA2"/>
    <w:rsid w:val="0073136A"/>
    <w:rsid w:val="007322D9"/>
    <w:rsid w:val="00732BC0"/>
    <w:rsid w:val="00735C88"/>
    <w:rsid w:val="007360AE"/>
    <w:rsid w:val="0073720F"/>
    <w:rsid w:val="00737796"/>
    <w:rsid w:val="0074165C"/>
    <w:rsid w:val="007432CA"/>
    <w:rsid w:val="007439EB"/>
    <w:rsid w:val="00743CB4"/>
    <w:rsid w:val="00743F0A"/>
    <w:rsid w:val="007444E8"/>
    <w:rsid w:val="0074548E"/>
    <w:rsid w:val="00745773"/>
    <w:rsid w:val="00746159"/>
    <w:rsid w:val="00746800"/>
    <w:rsid w:val="00746FA1"/>
    <w:rsid w:val="007501A8"/>
    <w:rsid w:val="00750EE1"/>
    <w:rsid w:val="00752B4D"/>
    <w:rsid w:val="00754115"/>
    <w:rsid w:val="00755402"/>
    <w:rsid w:val="00756B26"/>
    <w:rsid w:val="00756EDF"/>
    <w:rsid w:val="007609A2"/>
    <w:rsid w:val="00760B75"/>
    <w:rsid w:val="00765C43"/>
    <w:rsid w:val="00765EFB"/>
    <w:rsid w:val="007671CA"/>
    <w:rsid w:val="00767C61"/>
    <w:rsid w:val="0077008A"/>
    <w:rsid w:val="0077205A"/>
    <w:rsid w:val="00772E65"/>
    <w:rsid w:val="00773C1F"/>
    <w:rsid w:val="00774DA4"/>
    <w:rsid w:val="00776599"/>
    <w:rsid w:val="00777B6D"/>
    <w:rsid w:val="0078114B"/>
    <w:rsid w:val="00781DD2"/>
    <w:rsid w:val="00783ECF"/>
    <w:rsid w:val="0078413A"/>
    <w:rsid w:val="00785A9B"/>
    <w:rsid w:val="00790CA3"/>
    <w:rsid w:val="00790E01"/>
    <w:rsid w:val="00793C0F"/>
    <w:rsid w:val="00794CB8"/>
    <w:rsid w:val="007959E8"/>
    <w:rsid w:val="00795E9C"/>
    <w:rsid w:val="00797BC5"/>
    <w:rsid w:val="007A0521"/>
    <w:rsid w:val="007A061E"/>
    <w:rsid w:val="007A2E12"/>
    <w:rsid w:val="007A3475"/>
    <w:rsid w:val="007A41C8"/>
    <w:rsid w:val="007A54CE"/>
    <w:rsid w:val="007A6118"/>
    <w:rsid w:val="007A6D4A"/>
    <w:rsid w:val="007A7FFA"/>
    <w:rsid w:val="007B04EB"/>
    <w:rsid w:val="007B0D4F"/>
    <w:rsid w:val="007B5A3D"/>
    <w:rsid w:val="007B5B95"/>
    <w:rsid w:val="007B68EA"/>
    <w:rsid w:val="007B6BA6"/>
    <w:rsid w:val="007C19E8"/>
    <w:rsid w:val="007C2D89"/>
    <w:rsid w:val="007C4593"/>
    <w:rsid w:val="007C5309"/>
    <w:rsid w:val="007C6069"/>
    <w:rsid w:val="007C7351"/>
    <w:rsid w:val="007D06C4"/>
    <w:rsid w:val="007D1352"/>
    <w:rsid w:val="007D1A53"/>
    <w:rsid w:val="007D2508"/>
    <w:rsid w:val="007D346A"/>
    <w:rsid w:val="007D5810"/>
    <w:rsid w:val="007D6518"/>
    <w:rsid w:val="007D76BD"/>
    <w:rsid w:val="007E047E"/>
    <w:rsid w:val="007E0BF1"/>
    <w:rsid w:val="007E3701"/>
    <w:rsid w:val="007F0529"/>
    <w:rsid w:val="007F0ED8"/>
    <w:rsid w:val="007F0F63"/>
    <w:rsid w:val="007F1212"/>
    <w:rsid w:val="007F75CE"/>
    <w:rsid w:val="00800ED6"/>
    <w:rsid w:val="008013A4"/>
    <w:rsid w:val="008018E0"/>
    <w:rsid w:val="00801940"/>
    <w:rsid w:val="008027CE"/>
    <w:rsid w:val="00802F42"/>
    <w:rsid w:val="00803C4C"/>
    <w:rsid w:val="00804383"/>
    <w:rsid w:val="00804BB7"/>
    <w:rsid w:val="00810257"/>
    <w:rsid w:val="008104F5"/>
    <w:rsid w:val="00811072"/>
    <w:rsid w:val="00811369"/>
    <w:rsid w:val="00812A15"/>
    <w:rsid w:val="00814E50"/>
    <w:rsid w:val="00815419"/>
    <w:rsid w:val="008163C8"/>
    <w:rsid w:val="00817325"/>
    <w:rsid w:val="00817FFB"/>
    <w:rsid w:val="008209E6"/>
    <w:rsid w:val="00823303"/>
    <w:rsid w:val="008233B2"/>
    <w:rsid w:val="00823A9F"/>
    <w:rsid w:val="00823C85"/>
    <w:rsid w:val="00825138"/>
    <w:rsid w:val="008269DD"/>
    <w:rsid w:val="00827668"/>
    <w:rsid w:val="00830621"/>
    <w:rsid w:val="0083348C"/>
    <w:rsid w:val="00834283"/>
    <w:rsid w:val="00834A3C"/>
    <w:rsid w:val="0083693A"/>
    <w:rsid w:val="008373D3"/>
    <w:rsid w:val="008405B4"/>
    <w:rsid w:val="00840617"/>
    <w:rsid w:val="00842A47"/>
    <w:rsid w:val="00843C13"/>
    <w:rsid w:val="00843C84"/>
    <w:rsid w:val="0084534E"/>
    <w:rsid w:val="008454F8"/>
    <w:rsid w:val="00851342"/>
    <w:rsid w:val="0085173A"/>
    <w:rsid w:val="008603CE"/>
    <w:rsid w:val="008620FC"/>
    <w:rsid w:val="008627A5"/>
    <w:rsid w:val="00862E7C"/>
    <w:rsid w:val="00863E05"/>
    <w:rsid w:val="00865ACA"/>
    <w:rsid w:val="00865D28"/>
    <w:rsid w:val="00865F85"/>
    <w:rsid w:val="00867C10"/>
    <w:rsid w:val="00870439"/>
    <w:rsid w:val="00870DA1"/>
    <w:rsid w:val="00873367"/>
    <w:rsid w:val="00876801"/>
    <w:rsid w:val="0088144C"/>
    <w:rsid w:val="00883F93"/>
    <w:rsid w:val="00884552"/>
    <w:rsid w:val="00884DB3"/>
    <w:rsid w:val="0088563A"/>
    <w:rsid w:val="00885A9D"/>
    <w:rsid w:val="008864F6"/>
    <w:rsid w:val="00887962"/>
    <w:rsid w:val="0089049D"/>
    <w:rsid w:val="00892411"/>
    <w:rsid w:val="008928C9"/>
    <w:rsid w:val="008938DC"/>
    <w:rsid w:val="00893FD1"/>
    <w:rsid w:val="00894836"/>
    <w:rsid w:val="00895172"/>
    <w:rsid w:val="00895680"/>
    <w:rsid w:val="00896DFF"/>
    <w:rsid w:val="0089762C"/>
    <w:rsid w:val="008A1893"/>
    <w:rsid w:val="008A2F47"/>
    <w:rsid w:val="008A769A"/>
    <w:rsid w:val="008A7B03"/>
    <w:rsid w:val="008B0C9C"/>
    <w:rsid w:val="008B166D"/>
    <w:rsid w:val="008B17F4"/>
    <w:rsid w:val="008B2485"/>
    <w:rsid w:val="008B3615"/>
    <w:rsid w:val="008B4443"/>
    <w:rsid w:val="008B4AC4"/>
    <w:rsid w:val="008B50C8"/>
    <w:rsid w:val="008B5281"/>
    <w:rsid w:val="008B7E05"/>
    <w:rsid w:val="008C0420"/>
    <w:rsid w:val="008C1797"/>
    <w:rsid w:val="008C219C"/>
    <w:rsid w:val="008C475E"/>
    <w:rsid w:val="008C619A"/>
    <w:rsid w:val="008C631D"/>
    <w:rsid w:val="008C7D6B"/>
    <w:rsid w:val="008D0CE8"/>
    <w:rsid w:val="008D2D1D"/>
    <w:rsid w:val="008D453D"/>
    <w:rsid w:val="008D53AD"/>
    <w:rsid w:val="008D562B"/>
    <w:rsid w:val="008D5733"/>
    <w:rsid w:val="008D622B"/>
    <w:rsid w:val="008D666C"/>
    <w:rsid w:val="008D6D97"/>
    <w:rsid w:val="008D76B2"/>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1B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2C3E"/>
    <w:rsid w:val="00934C12"/>
    <w:rsid w:val="00940B19"/>
    <w:rsid w:val="00940B31"/>
    <w:rsid w:val="00941428"/>
    <w:rsid w:val="009429D5"/>
    <w:rsid w:val="00942BF1"/>
    <w:rsid w:val="00945180"/>
    <w:rsid w:val="0094539D"/>
    <w:rsid w:val="00945428"/>
    <w:rsid w:val="00945D09"/>
    <w:rsid w:val="0094607B"/>
    <w:rsid w:val="00947372"/>
    <w:rsid w:val="00952C52"/>
    <w:rsid w:val="00953286"/>
    <w:rsid w:val="00953604"/>
    <w:rsid w:val="00953781"/>
    <w:rsid w:val="00953AA1"/>
    <w:rsid w:val="009610DC"/>
    <w:rsid w:val="00961490"/>
    <w:rsid w:val="0096381A"/>
    <w:rsid w:val="00965E04"/>
    <w:rsid w:val="009674AD"/>
    <w:rsid w:val="0097094E"/>
    <w:rsid w:val="00970CDC"/>
    <w:rsid w:val="00972146"/>
    <w:rsid w:val="0097596C"/>
    <w:rsid w:val="00977010"/>
    <w:rsid w:val="00977D02"/>
    <w:rsid w:val="0098094B"/>
    <w:rsid w:val="009809BB"/>
    <w:rsid w:val="00980DEB"/>
    <w:rsid w:val="00982D22"/>
    <w:rsid w:val="0098364B"/>
    <w:rsid w:val="00983BF9"/>
    <w:rsid w:val="009859E0"/>
    <w:rsid w:val="00986CB9"/>
    <w:rsid w:val="009911AF"/>
    <w:rsid w:val="00991848"/>
    <w:rsid w:val="00991875"/>
    <w:rsid w:val="00991F92"/>
    <w:rsid w:val="00992985"/>
    <w:rsid w:val="00992E1E"/>
    <w:rsid w:val="00993889"/>
    <w:rsid w:val="0099551B"/>
    <w:rsid w:val="00996901"/>
    <w:rsid w:val="00997BF1"/>
    <w:rsid w:val="009A089C"/>
    <w:rsid w:val="009A118E"/>
    <w:rsid w:val="009A2084"/>
    <w:rsid w:val="009A2099"/>
    <w:rsid w:val="009A21CD"/>
    <w:rsid w:val="009A278C"/>
    <w:rsid w:val="009A2BC2"/>
    <w:rsid w:val="009A3EEC"/>
    <w:rsid w:val="009A41B7"/>
    <w:rsid w:val="009A42C1"/>
    <w:rsid w:val="009A4302"/>
    <w:rsid w:val="009A5429"/>
    <w:rsid w:val="009A72AD"/>
    <w:rsid w:val="009B0891"/>
    <w:rsid w:val="009B09E0"/>
    <w:rsid w:val="009B0BC5"/>
    <w:rsid w:val="009B1247"/>
    <w:rsid w:val="009B1E7B"/>
    <w:rsid w:val="009B21FD"/>
    <w:rsid w:val="009B38CD"/>
    <w:rsid w:val="009B45DE"/>
    <w:rsid w:val="009B6029"/>
    <w:rsid w:val="009B6971"/>
    <w:rsid w:val="009C09E7"/>
    <w:rsid w:val="009C0EC3"/>
    <w:rsid w:val="009C27F1"/>
    <w:rsid w:val="009C3152"/>
    <w:rsid w:val="009C3E9D"/>
    <w:rsid w:val="009C4CFA"/>
    <w:rsid w:val="009C5070"/>
    <w:rsid w:val="009C77C8"/>
    <w:rsid w:val="009D112C"/>
    <w:rsid w:val="009D1CF0"/>
    <w:rsid w:val="009D47FA"/>
    <w:rsid w:val="009D50D2"/>
    <w:rsid w:val="009D6BCA"/>
    <w:rsid w:val="009D6BD7"/>
    <w:rsid w:val="009E075A"/>
    <w:rsid w:val="009E0F62"/>
    <w:rsid w:val="009E4A58"/>
    <w:rsid w:val="009E5A2D"/>
    <w:rsid w:val="009E5AB2"/>
    <w:rsid w:val="009E6219"/>
    <w:rsid w:val="009F03B3"/>
    <w:rsid w:val="00A00C0F"/>
    <w:rsid w:val="00A01757"/>
    <w:rsid w:val="00A028C0"/>
    <w:rsid w:val="00A02BAE"/>
    <w:rsid w:val="00A06A6B"/>
    <w:rsid w:val="00A07E47"/>
    <w:rsid w:val="00A129D0"/>
    <w:rsid w:val="00A12C33"/>
    <w:rsid w:val="00A138BA"/>
    <w:rsid w:val="00A14C8E"/>
    <w:rsid w:val="00A153D9"/>
    <w:rsid w:val="00A15F09"/>
    <w:rsid w:val="00A169B6"/>
    <w:rsid w:val="00A21D0D"/>
    <w:rsid w:val="00A2271D"/>
    <w:rsid w:val="00A236E5"/>
    <w:rsid w:val="00A237D5"/>
    <w:rsid w:val="00A2380C"/>
    <w:rsid w:val="00A24F7B"/>
    <w:rsid w:val="00A2656F"/>
    <w:rsid w:val="00A30EFC"/>
    <w:rsid w:val="00A31984"/>
    <w:rsid w:val="00A32D73"/>
    <w:rsid w:val="00A32ECE"/>
    <w:rsid w:val="00A3367B"/>
    <w:rsid w:val="00A34EB4"/>
    <w:rsid w:val="00A3597D"/>
    <w:rsid w:val="00A36DA7"/>
    <w:rsid w:val="00A3774E"/>
    <w:rsid w:val="00A40091"/>
    <w:rsid w:val="00A4030F"/>
    <w:rsid w:val="00A41C79"/>
    <w:rsid w:val="00A41CB5"/>
    <w:rsid w:val="00A41DE0"/>
    <w:rsid w:val="00A42CDF"/>
    <w:rsid w:val="00A4452E"/>
    <w:rsid w:val="00A4472C"/>
    <w:rsid w:val="00A44E69"/>
    <w:rsid w:val="00A4661E"/>
    <w:rsid w:val="00A55BD6"/>
    <w:rsid w:val="00A55D50"/>
    <w:rsid w:val="00A56D37"/>
    <w:rsid w:val="00A57142"/>
    <w:rsid w:val="00A57315"/>
    <w:rsid w:val="00A57A50"/>
    <w:rsid w:val="00A64310"/>
    <w:rsid w:val="00A645B1"/>
    <w:rsid w:val="00A648CD"/>
    <w:rsid w:val="00A6537A"/>
    <w:rsid w:val="00A67866"/>
    <w:rsid w:val="00A70B07"/>
    <w:rsid w:val="00A723F8"/>
    <w:rsid w:val="00A72988"/>
    <w:rsid w:val="00A76263"/>
    <w:rsid w:val="00A77072"/>
    <w:rsid w:val="00A77CCB"/>
    <w:rsid w:val="00A83D8D"/>
    <w:rsid w:val="00A8446B"/>
    <w:rsid w:val="00A8473F"/>
    <w:rsid w:val="00A862D6"/>
    <w:rsid w:val="00A8715E"/>
    <w:rsid w:val="00A87C2C"/>
    <w:rsid w:val="00A91968"/>
    <w:rsid w:val="00A9295B"/>
    <w:rsid w:val="00A93B09"/>
    <w:rsid w:val="00A952D7"/>
    <w:rsid w:val="00A95595"/>
    <w:rsid w:val="00A963F7"/>
    <w:rsid w:val="00A96AD8"/>
    <w:rsid w:val="00A96C75"/>
    <w:rsid w:val="00AA052C"/>
    <w:rsid w:val="00AA1E45"/>
    <w:rsid w:val="00AA2A24"/>
    <w:rsid w:val="00AA3DE0"/>
    <w:rsid w:val="00AA4286"/>
    <w:rsid w:val="00AA456B"/>
    <w:rsid w:val="00AA5088"/>
    <w:rsid w:val="00AA5537"/>
    <w:rsid w:val="00AA57F5"/>
    <w:rsid w:val="00AA672E"/>
    <w:rsid w:val="00AA6EC9"/>
    <w:rsid w:val="00AA700B"/>
    <w:rsid w:val="00AB0E9D"/>
    <w:rsid w:val="00AB6309"/>
    <w:rsid w:val="00AB6C5F"/>
    <w:rsid w:val="00AB7129"/>
    <w:rsid w:val="00AC27A6"/>
    <w:rsid w:val="00AC2AAF"/>
    <w:rsid w:val="00AC30F7"/>
    <w:rsid w:val="00AC3A5A"/>
    <w:rsid w:val="00AC4D95"/>
    <w:rsid w:val="00AC5DF4"/>
    <w:rsid w:val="00AC6443"/>
    <w:rsid w:val="00AC72DF"/>
    <w:rsid w:val="00AC7485"/>
    <w:rsid w:val="00AD0AEF"/>
    <w:rsid w:val="00AD11B7"/>
    <w:rsid w:val="00AD1A94"/>
    <w:rsid w:val="00AD1C05"/>
    <w:rsid w:val="00AD2278"/>
    <w:rsid w:val="00AD3367"/>
    <w:rsid w:val="00AD3CD8"/>
    <w:rsid w:val="00AD4126"/>
    <w:rsid w:val="00AD421C"/>
    <w:rsid w:val="00AD44FA"/>
    <w:rsid w:val="00AD4B90"/>
    <w:rsid w:val="00AD71B8"/>
    <w:rsid w:val="00AE070A"/>
    <w:rsid w:val="00AE101C"/>
    <w:rsid w:val="00AE5113"/>
    <w:rsid w:val="00AF0C18"/>
    <w:rsid w:val="00AF3530"/>
    <w:rsid w:val="00AF429F"/>
    <w:rsid w:val="00AF47C5"/>
    <w:rsid w:val="00AF4B05"/>
    <w:rsid w:val="00AF5398"/>
    <w:rsid w:val="00B002DA"/>
    <w:rsid w:val="00B01109"/>
    <w:rsid w:val="00B049AF"/>
    <w:rsid w:val="00B07242"/>
    <w:rsid w:val="00B10218"/>
    <w:rsid w:val="00B10534"/>
    <w:rsid w:val="00B113DB"/>
    <w:rsid w:val="00B11D8A"/>
    <w:rsid w:val="00B12981"/>
    <w:rsid w:val="00B147DD"/>
    <w:rsid w:val="00B156FD"/>
    <w:rsid w:val="00B17D2F"/>
    <w:rsid w:val="00B21640"/>
    <w:rsid w:val="00B2192B"/>
    <w:rsid w:val="00B21F61"/>
    <w:rsid w:val="00B23045"/>
    <w:rsid w:val="00B261F1"/>
    <w:rsid w:val="00B265BC"/>
    <w:rsid w:val="00B30EE8"/>
    <w:rsid w:val="00B31FB1"/>
    <w:rsid w:val="00B33907"/>
    <w:rsid w:val="00B33952"/>
    <w:rsid w:val="00B33C5E"/>
    <w:rsid w:val="00B342F4"/>
    <w:rsid w:val="00B34369"/>
    <w:rsid w:val="00B34DC2"/>
    <w:rsid w:val="00B363B6"/>
    <w:rsid w:val="00B378E5"/>
    <w:rsid w:val="00B4346D"/>
    <w:rsid w:val="00B43656"/>
    <w:rsid w:val="00B440F4"/>
    <w:rsid w:val="00B447A5"/>
    <w:rsid w:val="00B4654C"/>
    <w:rsid w:val="00B47293"/>
    <w:rsid w:val="00B52120"/>
    <w:rsid w:val="00B544E5"/>
    <w:rsid w:val="00B54ABC"/>
    <w:rsid w:val="00B56FBE"/>
    <w:rsid w:val="00B62B58"/>
    <w:rsid w:val="00B6354A"/>
    <w:rsid w:val="00B65149"/>
    <w:rsid w:val="00B65B7C"/>
    <w:rsid w:val="00B66567"/>
    <w:rsid w:val="00B66F52"/>
    <w:rsid w:val="00B66FE5"/>
    <w:rsid w:val="00B675B7"/>
    <w:rsid w:val="00B72880"/>
    <w:rsid w:val="00B7291D"/>
    <w:rsid w:val="00B7413C"/>
    <w:rsid w:val="00B7581E"/>
    <w:rsid w:val="00B758BF"/>
    <w:rsid w:val="00B76A55"/>
    <w:rsid w:val="00B77B14"/>
    <w:rsid w:val="00B827A6"/>
    <w:rsid w:val="00B831CE"/>
    <w:rsid w:val="00B83ADC"/>
    <w:rsid w:val="00B86677"/>
    <w:rsid w:val="00B87131"/>
    <w:rsid w:val="00B9127B"/>
    <w:rsid w:val="00B91566"/>
    <w:rsid w:val="00B928EB"/>
    <w:rsid w:val="00B9320C"/>
    <w:rsid w:val="00B939B1"/>
    <w:rsid w:val="00B96D40"/>
    <w:rsid w:val="00B97386"/>
    <w:rsid w:val="00BA263B"/>
    <w:rsid w:val="00BA42B2"/>
    <w:rsid w:val="00BA58D4"/>
    <w:rsid w:val="00BA5B9E"/>
    <w:rsid w:val="00BA657B"/>
    <w:rsid w:val="00BA78E8"/>
    <w:rsid w:val="00BA7C9A"/>
    <w:rsid w:val="00BB521C"/>
    <w:rsid w:val="00BB5F8F"/>
    <w:rsid w:val="00BB657A"/>
    <w:rsid w:val="00BB7091"/>
    <w:rsid w:val="00BC0786"/>
    <w:rsid w:val="00BC1A4E"/>
    <w:rsid w:val="00BC5DC7"/>
    <w:rsid w:val="00BC6B8B"/>
    <w:rsid w:val="00BC73D8"/>
    <w:rsid w:val="00BD52D7"/>
    <w:rsid w:val="00BD5AD2"/>
    <w:rsid w:val="00BD6082"/>
    <w:rsid w:val="00BD7352"/>
    <w:rsid w:val="00BE22F3"/>
    <w:rsid w:val="00BE49EE"/>
    <w:rsid w:val="00BE5A5B"/>
    <w:rsid w:val="00BE5B52"/>
    <w:rsid w:val="00BE7B8D"/>
    <w:rsid w:val="00BF0993"/>
    <w:rsid w:val="00BF10A9"/>
    <w:rsid w:val="00BF1703"/>
    <w:rsid w:val="00BF1C5E"/>
    <w:rsid w:val="00BF231C"/>
    <w:rsid w:val="00BF421E"/>
    <w:rsid w:val="00BF51E5"/>
    <w:rsid w:val="00BF74A6"/>
    <w:rsid w:val="00C013AD"/>
    <w:rsid w:val="00C04904"/>
    <w:rsid w:val="00C049E3"/>
    <w:rsid w:val="00C04C57"/>
    <w:rsid w:val="00C056B3"/>
    <w:rsid w:val="00C103E5"/>
    <w:rsid w:val="00C13319"/>
    <w:rsid w:val="00C13EE9"/>
    <w:rsid w:val="00C14D53"/>
    <w:rsid w:val="00C14D87"/>
    <w:rsid w:val="00C21540"/>
    <w:rsid w:val="00C216EB"/>
    <w:rsid w:val="00C21906"/>
    <w:rsid w:val="00C21BFA"/>
    <w:rsid w:val="00C24C8D"/>
    <w:rsid w:val="00C25D31"/>
    <w:rsid w:val="00C25FE2"/>
    <w:rsid w:val="00C26B53"/>
    <w:rsid w:val="00C279B2"/>
    <w:rsid w:val="00C33E50"/>
    <w:rsid w:val="00C34C20"/>
    <w:rsid w:val="00C35A3E"/>
    <w:rsid w:val="00C35B01"/>
    <w:rsid w:val="00C37D0E"/>
    <w:rsid w:val="00C40C05"/>
    <w:rsid w:val="00C42130"/>
    <w:rsid w:val="00C423A4"/>
    <w:rsid w:val="00C42520"/>
    <w:rsid w:val="00C44BF5"/>
    <w:rsid w:val="00C467C7"/>
    <w:rsid w:val="00C55232"/>
    <w:rsid w:val="00C553A4"/>
    <w:rsid w:val="00C55A06"/>
    <w:rsid w:val="00C55D03"/>
    <w:rsid w:val="00C601BC"/>
    <w:rsid w:val="00C6245E"/>
    <w:rsid w:val="00C631F2"/>
    <w:rsid w:val="00C6329F"/>
    <w:rsid w:val="00C63340"/>
    <w:rsid w:val="00C6404C"/>
    <w:rsid w:val="00C643F9"/>
    <w:rsid w:val="00C64E95"/>
    <w:rsid w:val="00C655FD"/>
    <w:rsid w:val="00C71372"/>
    <w:rsid w:val="00C72410"/>
    <w:rsid w:val="00C7287F"/>
    <w:rsid w:val="00C72CB6"/>
    <w:rsid w:val="00C72F0E"/>
    <w:rsid w:val="00C75462"/>
    <w:rsid w:val="00C8013F"/>
    <w:rsid w:val="00C80CB8"/>
    <w:rsid w:val="00C819F8"/>
    <w:rsid w:val="00C8248C"/>
    <w:rsid w:val="00C84E33"/>
    <w:rsid w:val="00C86D6F"/>
    <w:rsid w:val="00C905FC"/>
    <w:rsid w:val="00C928FE"/>
    <w:rsid w:val="00C92D03"/>
    <w:rsid w:val="00C9319C"/>
    <w:rsid w:val="00C942C6"/>
    <w:rsid w:val="00C9435D"/>
    <w:rsid w:val="00C9517F"/>
    <w:rsid w:val="00C954AA"/>
    <w:rsid w:val="00C96741"/>
    <w:rsid w:val="00CA1734"/>
    <w:rsid w:val="00CA2D1B"/>
    <w:rsid w:val="00CA482B"/>
    <w:rsid w:val="00CA662A"/>
    <w:rsid w:val="00CA7AFD"/>
    <w:rsid w:val="00CA7C3C"/>
    <w:rsid w:val="00CB0189"/>
    <w:rsid w:val="00CB0BA2"/>
    <w:rsid w:val="00CB1A42"/>
    <w:rsid w:val="00CB1B0C"/>
    <w:rsid w:val="00CB2C0B"/>
    <w:rsid w:val="00CB517D"/>
    <w:rsid w:val="00CB6E64"/>
    <w:rsid w:val="00CB7680"/>
    <w:rsid w:val="00CC0296"/>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F00"/>
    <w:rsid w:val="00CE0C4F"/>
    <w:rsid w:val="00CE0FBD"/>
    <w:rsid w:val="00CE30EA"/>
    <w:rsid w:val="00CE3AA5"/>
    <w:rsid w:val="00CE4D58"/>
    <w:rsid w:val="00CE4DE7"/>
    <w:rsid w:val="00CF048A"/>
    <w:rsid w:val="00CF0ED8"/>
    <w:rsid w:val="00CF155A"/>
    <w:rsid w:val="00CF1C29"/>
    <w:rsid w:val="00CF2947"/>
    <w:rsid w:val="00CF44B1"/>
    <w:rsid w:val="00CF66C2"/>
    <w:rsid w:val="00CF686F"/>
    <w:rsid w:val="00CF6E3A"/>
    <w:rsid w:val="00CF6E60"/>
    <w:rsid w:val="00CF7BCA"/>
    <w:rsid w:val="00D008FD"/>
    <w:rsid w:val="00D0321C"/>
    <w:rsid w:val="00D035EC"/>
    <w:rsid w:val="00D03C33"/>
    <w:rsid w:val="00D069F4"/>
    <w:rsid w:val="00D06AB1"/>
    <w:rsid w:val="00D072ED"/>
    <w:rsid w:val="00D07A16"/>
    <w:rsid w:val="00D1067E"/>
    <w:rsid w:val="00D10F50"/>
    <w:rsid w:val="00D111A9"/>
    <w:rsid w:val="00D11272"/>
    <w:rsid w:val="00D1258F"/>
    <w:rsid w:val="00D126F5"/>
    <w:rsid w:val="00D1489E"/>
    <w:rsid w:val="00D1536E"/>
    <w:rsid w:val="00D156E1"/>
    <w:rsid w:val="00D20737"/>
    <w:rsid w:val="00D21E81"/>
    <w:rsid w:val="00D223DE"/>
    <w:rsid w:val="00D2345B"/>
    <w:rsid w:val="00D25B84"/>
    <w:rsid w:val="00D25E37"/>
    <w:rsid w:val="00D2661A"/>
    <w:rsid w:val="00D27582"/>
    <w:rsid w:val="00D32719"/>
    <w:rsid w:val="00D33333"/>
    <w:rsid w:val="00D352A2"/>
    <w:rsid w:val="00D40A83"/>
    <w:rsid w:val="00D4162B"/>
    <w:rsid w:val="00D441AB"/>
    <w:rsid w:val="00D44463"/>
    <w:rsid w:val="00D44E5D"/>
    <w:rsid w:val="00D4514F"/>
    <w:rsid w:val="00D451E2"/>
    <w:rsid w:val="00D4545E"/>
    <w:rsid w:val="00D45E89"/>
    <w:rsid w:val="00D45E8D"/>
    <w:rsid w:val="00D466AE"/>
    <w:rsid w:val="00D4734F"/>
    <w:rsid w:val="00D51BF3"/>
    <w:rsid w:val="00D525EE"/>
    <w:rsid w:val="00D63276"/>
    <w:rsid w:val="00D64A9C"/>
    <w:rsid w:val="00D64E38"/>
    <w:rsid w:val="00D654F5"/>
    <w:rsid w:val="00D66846"/>
    <w:rsid w:val="00D675FB"/>
    <w:rsid w:val="00D71F25"/>
    <w:rsid w:val="00D737BF"/>
    <w:rsid w:val="00D76F71"/>
    <w:rsid w:val="00D77031"/>
    <w:rsid w:val="00D83401"/>
    <w:rsid w:val="00D84941"/>
    <w:rsid w:val="00D84FA1"/>
    <w:rsid w:val="00D851F0"/>
    <w:rsid w:val="00D86DB7"/>
    <w:rsid w:val="00D91C3C"/>
    <w:rsid w:val="00D926D0"/>
    <w:rsid w:val="00D92C3A"/>
    <w:rsid w:val="00D93030"/>
    <w:rsid w:val="00D936FE"/>
    <w:rsid w:val="00D950E1"/>
    <w:rsid w:val="00D952A6"/>
    <w:rsid w:val="00D95766"/>
    <w:rsid w:val="00D97F99"/>
    <w:rsid w:val="00DA19E7"/>
    <w:rsid w:val="00DA1E08"/>
    <w:rsid w:val="00DA2467"/>
    <w:rsid w:val="00DA24F8"/>
    <w:rsid w:val="00DA266A"/>
    <w:rsid w:val="00DA28E8"/>
    <w:rsid w:val="00DA2F0C"/>
    <w:rsid w:val="00DA38D3"/>
    <w:rsid w:val="00DA3932"/>
    <w:rsid w:val="00DA4C17"/>
    <w:rsid w:val="00DA64F8"/>
    <w:rsid w:val="00DA6C15"/>
    <w:rsid w:val="00DA71D1"/>
    <w:rsid w:val="00DA7370"/>
    <w:rsid w:val="00DB38EE"/>
    <w:rsid w:val="00DB498B"/>
    <w:rsid w:val="00DB66CA"/>
    <w:rsid w:val="00DB6BCA"/>
    <w:rsid w:val="00DC0321"/>
    <w:rsid w:val="00DC1E4A"/>
    <w:rsid w:val="00DC3067"/>
    <w:rsid w:val="00DC370B"/>
    <w:rsid w:val="00DC5B90"/>
    <w:rsid w:val="00DC6B6E"/>
    <w:rsid w:val="00DC773F"/>
    <w:rsid w:val="00DD00F2"/>
    <w:rsid w:val="00DD00FF"/>
    <w:rsid w:val="00DD0619"/>
    <w:rsid w:val="00DD07FB"/>
    <w:rsid w:val="00DD0B9E"/>
    <w:rsid w:val="00DD25C6"/>
    <w:rsid w:val="00DD54B0"/>
    <w:rsid w:val="00DD57EE"/>
    <w:rsid w:val="00DD6BCC"/>
    <w:rsid w:val="00DE0A4B"/>
    <w:rsid w:val="00DE2410"/>
    <w:rsid w:val="00DE2939"/>
    <w:rsid w:val="00DE51F0"/>
    <w:rsid w:val="00DE6E81"/>
    <w:rsid w:val="00DE703F"/>
    <w:rsid w:val="00DE7595"/>
    <w:rsid w:val="00DF009F"/>
    <w:rsid w:val="00DF15BE"/>
    <w:rsid w:val="00DF1961"/>
    <w:rsid w:val="00DF3FE7"/>
    <w:rsid w:val="00DF405D"/>
    <w:rsid w:val="00DF44DE"/>
    <w:rsid w:val="00DF5768"/>
    <w:rsid w:val="00DF5CDF"/>
    <w:rsid w:val="00DF5F5B"/>
    <w:rsid w:val="00DF6510"/>
    <w:rsid w:val="00E00FE1"/>
    <w:rsid w:val="00E01138"/>
    <w:rsid w:val="00E02DFB"/>
    <w:rsid w:val="00E030F9"/>
    <w:rsid w:val="00E0311A"/>
    <w:rsid w:val="00E03138"/>
    <w:rsid w:val="00E0545D"/>
    <w:rsid w:val="00E05A7B"/>
    <w:rsid w:val="00E06404"/>
    <w:rsid w:val="00E117FE"/>
    <w:rsid w:val="00E11A85"/>
    <w:rsid w:val="00E12495"/>
    <w:rsid w:val="00E15CCD"/>
    <w:rsid w:val="00E202EF"/>
    <w:rsid w:val="00E20878"/>
    <w:rsid w:val="00E210B5"/>
    <w:rsid w:val="00E21A4B"/>
    <w:rsid w:val="00E2552F"/>
    <w:rsid w:val="00E2694B"/>
    <w:rsid w:val="00E27521"/>
    <w:rsid w:val="00E3137A"/>
    <w:rsid w:val="00E326E5"/>
    <w:rsid w:val="00E32CCF"/>
    <w:rsid w:val="00E33D12"/>
    <w:rsid w:val="00E34A98"/>
    <w:rsid w:val="00E35D1E"/>
    <w:rsid w:val="00E364F9"/>
    <w:rsid w:val="00E365FA"/>
    <w:rsid w:val="00E3770D"/>
    <w:rsid w:val="00E40C94"/>
    <w:rsid w:val="00E44A83"/>
    <w:rsid w:val="00E44CB2"/>
    <w:rsid w:val="00E502C1"/>
    <w:rsid w:val="00E502DD"/>
    <w:rsid w:val="00E50D3A"/>
    <w:rsid w:val="00E51387"/>
    <w:rsid w:val="00E51E68"/>
    <w:rsid w:val="00E52EFD"/>
    <w:rsid w:val="00E5358C"/>
    <w:rsid w:val="00E5408A"/>
    <w:rsid w:val="00E56800"/>
    <w:rsid w:val="00E56E57"/>
    <w:rsid w:val="00E60CD7"/>
    <w:rsid w:val="00E61D45"/>
    <w:rsid w:val="00E62FF9"/>
    <w:rsid w:val="00E635D6"/>
    <w:rsid w:val="00E639BC"/>
    <w:rsid w:val="00E64AE2"/>
    <w:rsid w:val="00E664CC"/>
    <w:rsid w:val="00E70388"/>
    <w:rsid w:val="00E70F92"/>
    <w:rsid w:val="00E74C54"/>
    <w:rsid w:val="00E74D09"/>
    <w:rsid w:val="00E77A03"/>
    <w:rsid w:val="00E822E8"/>
    <w:rsid w:val="00E82554"/>
    <w:rsid w:val="00E82606"/>
    <w:rsid w:val="00E8413C"/>
    <w:rsid w:val="00E846C8"/>
    <w:rsid w:val="00E84957"/>
    <w:rsid w:val="00E84A55"/>
    <w:rsid w:val="00E85BFF"/>
    <w:rsid w:val="00E86D23"/>
    <w:rsid w:val="00E90391"/>
    <w:rsid w:val="00E906C2"/>
    <w:rsid w:val="00E9311F"/>
    <w:rsid w:val="00E934D1"/>
    <w:rsid w:val="00E94AF0"/>
    <w:rsid w:val="00E95D13"/>
    <w:rsid w:val="00E95DD3"/>
    <w:rsid w:val="00E969D5"/>
    <w:rsid w:val="00EA1679"/>
    <w:rsid w:val="00EA57E4"/>
    <w:rsid w:val="00EA58D1"/>
    <w:rsid w:val="00EA5F2A"/>
    <w:rsid w:val="00EA61BC"/>
    <w:rsid w:val="00EA681A"/>
    <w:rsid w:val="00EA735B"/>
    <w:rsid w:val="00EA7C2C"/>
    <w:rsid w:val="00EB1CD7"/>
    <w:rsid w:val="00EB1E69"/>
    <w:rsid w:val="00EB2086"/>
    <w:rsid w:val="00EB309C"/>
    <w:rsid w:val="00EB5069"/>
    <w:rsid w:val="00EB5EDF"/>
    <w:rsid w:val="00EB60FE"/>
    <w:rsid w:val="00EB74DB"/>
    <w:rsid w:val="00EC2731"/>
    <w:rsid w:val="00EC50DF"/>
    <w:rsid w:val="00EC5359"/>
    <w:rsid w:val="00EC562A"/>
    <w:rsid w:val="00ED067A"/>
    <w:rsid w:val="00ED10D8"/>
    <w:rsid w:val="00ED2B50"/>
    <w:rsid w:val="00ED49C7"/>
    <w:rsid w:val="00ED76DA"/>
    <w:rsid w:val="00EE0350"/>
    <w:rsid w:val="00EE0719"/>
    <w:rsid w:val="00EE0E80"/>
    <w:rsid w:val="00EE28C7"/>
    <w:rsid w:val="00EE3415"/>
    <w:rsid w:val="00EE481F"/>
    <w:rsid w:val="00EE4938"/>
    <w:rsid w:val="00EE613F"/>
    <w:rsid w:val="00EE7295"/>
    <w:rsid w:val="00EE759D"/>
    <w:rsid w:val="00EE7869"/>
    <w:rsid w:val="00EF054A"/>
    <w:rsid w:val="00EF10B7"/>
    <w:rsid w:val="00EF1677"/>
    <w:rsid w:val="00EF1EDF"/>
    <w:rsid w:val="00EF2618"/>
    <w:rsid w:val="00EF3235"/>
    <w:rsid w:val="00EF7E72"/>
    <w:rsid w:val="00F05033"/>
    <w:rsid w:val="00F05478"/>
    <w:rsid w:val="00F05539"/>
    <w:rsid w:val="00F0597D"/>
    <w:rsid w:val="00F06D37"/>
    <w:rsid w:val="00F07000"/>
    <w:rsid w:val="00F07B9D"/>
    <w:rsid w:val="00F11586"/>
    <w:rsid w:val="00F1183B"/>
    <w:rsid w:val="00F11B1C"/>
    <w:rsid w:val="00F11C9F"/>
    <w:rsid w:val="00F12263"/>
    <w:rsid w:val="00F1409D"/>
    <w:rsid w:val="00F14214"/>
    <w:rsid w:val="00F146BD"/>
    <w:rsid w:val="00F157A9"/>
    <w:rsid w:val="00F25BB6"/>
    <w:rsid w:val="00F25BDF"/>
    <w:rsid w:val="00F26B7E"/>
    <w:rsid w:val="00F27666"/>
    <w:rsid w:val="00F27A3B"/>
    <w:rsid w:val="00F33817"/>
    <w:rsid w:val="00F404F9"/>
    <w:rsid w:val="00F4058D"/>
    <w:rsid w:val="00F420D5"/>
    <w:rsid w:val="00F4258E"/>
    <w:rsid w:val="00F451EA"/>
    <w:rsid w:val="00F45447"/>
    <w:rsid w:val="00F456C6"/>
    <w:rsid w:val="00F4577B"/>
    <w:rsid w:val="00F46496"/>
    <w:rsid w:val="00F474D0"/>
    <w:rsid w:val="00F50179"/>
    <w:rsid w:val="00F51450"/>
    <w:rsid w:val="00F56511"/>
    <w:rsid w:val="00F6194E"/>
    <w:rsid w:val="00F623AC"/>
    <w:rsid w:val="00F62ED7"/>
    <w:rsid w:val="00F63778"/>
    <w:rsid w:val="00F6412A"/>
    <w:rsid w:val="00F65893"/>
    <w:rsid w:val="00F66A4A"/>
    <w:rsid w:val="00F71E22"/>
    <w:rsid w:val="00F72142"/>
    <w:rsid w:val="00F72AE7"/>
    <w:rsid w:val="00F80BBC"/>
    <w:rsid w:val="00F80DFD"/>
    <w:rsid w:val="00F81610"/>
    <w:rsid w:val="00F82240"/>
    <w:rsid w:val="00F84934"/>
    <w:rsid w:val="00F84FD0"/>
    <w:rsid w:val="00F859A8"/>
    <w:rsid w:val="00F87590"/>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B70FE"/>
    <w:rsid w:val="00FC17B7"/>
    <w:rsid w:val="00FC2CB7"/>
    <w:rsid w:val="00FC4090"/>
    <w:rsid w:val="00FC55B4"/>
    <w:rsid w:val="00FC5BD0"/>
    <w:rsid w:val="00FC70B0"/>
    <w:rsid w:val="00FD00E6"/>
    <w:rsid w:val="00FD09A1"/>
    <w:rsid w:val="00FD26FF"/>
    <w:rsid w:val="00FD2A7C"/>
    <w:rsid w:val="00FD59EB"/>
    <w:rsid w:val="00FD7299"/>
    <w:rsid w:val="00FD7E4D"/>
    <w:rsid w:val="00FE144B"/>
    <w:rsid w:val="00FE1FBE"/>
    <w:rsid w:val="00FE3901"/>
    <w:rsid w:val="00FE48F7"/>
    <w:rsid w:val="00FE4BCE"/>
    <w:rsid w:val="00FE54AE"/>
    <w:rsid w:val="00FE576A"/>
    <w:rsid w:val="00FE5ED6"/>
    <w:rsid w:val="00FE61CF"/>
    <w:rsid w:val="00FE7E79"/>
    <w:rsid w:val="00FF3E7D"/>
    <w:rsid w:val="00FF4B4A"/>
    <w:rsid w:val="00FF5B99"/>
    <w:rsid w:val="00FF730C"/>
    <w:rsid w:val="00FF73F4"/>
    <w:rsid w:val="00FF7CE4"/>
    <w:rsid w:val="00FF7E39"/>
    <w:rsid w:val="040E5A73"/>
    <w:rsid w:val="08C20CCF"/>
    <w:rsid w:val="1E9F1ED7"/>
    <w:rsid w:val="1F3F42F7"/>
    <w:rsid w:val="27EA5FD2"/>
    <w:rsid w:val="2F7F6BE2"/>
    <w:rsid w:val="2F9DD0C1"/>
    <w:rsid w:val="30BB13B7"/>
    <w:rsid w:val="34E20C4C"/>
    <w:rsid w:val="356FE239"/>
    <w:rsid w:val="35F17D22"/>
    <w:rsid w:val="35FFFCC8"/>
    <w:rsid w:val="37DF3EF3"/>
    <w:rsid w:val="37F9E58D"/>
    <w:rsid w:val="3BFE5E59"/>
    <w:rsid w:val="3BFFD7FF"/>
    <w:rsid w:val="3DDEDD80"/>
    <w:rsid w:val="3E7C0F04"/>
    <w:rsid w:val="3F1112D7"/>
    <w:rsid w:val="3F2A8E7A"/>
    <w:rsid w:val="3F379058"/>
    <w:rsid w:val="3F4E3137"/>
    <w:rsid w:val="3FCFF086"/>
    <w:rsid w:val="456740EA"/>
    <w:rsid w:val="46F3A286"/>
    <w:rsid w:val="47DF904E"/>
    <w:rsid w:val="49FE5D17"/>
    <w:rsid w:val="4BF7A197"/>
    <w:rsid w:val="4CEE41EF"/>
    <w:rsid w:val="4DE509A9"/>
    <w:rsid w:val="50795EBC"/>
    <w:rsid w:val="53CF04A3"/>
    <w:rsid w:val="57FEA9BF"/>
    <w:rsid w:val="5BFB8B02"/>
    <w:rsid w:val="5FAF8FE9"/>
    <w:rsid w:val="5FDB20A8"/>
    <w:rsid w:val="63BD1B2F"/>
    <w:rsid w:val="63DDEB57"/>
    <w:rsid w:val="6637A05D"/>
    <w:rsid w:val="675FC23A"/>
    <w:rsid w:val="67ED9069"/>
    <w:rsid w:val="6BD96EFF"/>
    <w:rsid w:val="6EB17568"/>
    <w:rsid w:val="6EFDAE52"/>
    <w:rsid w:val="6FDE7696"/>
    <w:rsid w:val="6FF570A6"/>
    <w:rsid w:val="72D6BAB4"/>
    <w:rsid w:val="73F1D509"/>
    <w:rsid w:val="756E964B"/>
    <w:rsid w:val="76AB806D"/>
    <w:rsid w:val="775314CF"/>
    <w:rsid w:val="776DCAB0"/>
    <w:rsid w:val="779B0E7D"/>
    <w:rsid w:val="77BA7883"/>
    <w:rsid w:val="77BE4D8C"/>
    <w:rsid w:val="77EE4BBC"/>
    <w:rsid w:val="77FE77AE"/>
    <w:rsid w:val="7A7FE946"/>
    <w:rsid w:val="7ADFB838"/>
    <w:rsid w:val="7BA1B4C2"/>
    <w:rsid w:val="7BD5E3AD"/>
    <w:rsid w:val="7D77E9FC"/>
    <w:rsid w:val="7D7B1BD7"/>
    <w:rsid w:val="7DF9ECE3"/>
    <w:rsid w:val="7E408DA8"/>
    <w:rsid w:val="7EF539E7"/>
    <w:rsid w:val="7F4FF02A"/>
    <w:rsid w:val="7F7E91D3"/>
    <w:rsid w:val="7F8D8D86"/>
    <w:rsid w:val="7FE6A1C0"/>
    <w:rsid w:val="7FEFD048"/>
    <w:rsid w:val="7FF353DE"/>
    <w:rsid w:val="7FF634DF"/>
    <w:rsid w:val="7FF70D48"/>
    <w:rsid w:val="7FFBD01B"/>
    <w:rsid w:val="7FFD20D0"/>
    <w:rsid w:val="7FFE3CC0"/>
    <w:rsid w:val="7FFEA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23259370"/>
  <w15:docId w15:val="{948D9A26-44E4-4C1F-A34E-90BF4581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qFormat/>
    <w:rPr>
      <w:b/>
      <w:bCs/>
    </w:rPr>
  </w:style>
  <w:style w:type="table" w:styleId="affffc">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5">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qFormat/>
    <w:pPr>
      <w:ind w:left="198"/>
    </w:pPr>
    <w:rPr>
      <w:rFonts w:ascii="宋体"/>
      <w:sz w:val="18"/>
    </w:rPr>
  </w:style>
  <w:style w:type="paragraph" w:customStyle="1" w:styleId="afffff8">
    <w:name w:val="标准文件_页脚奇数页"/>
    <w:qFormat/>
    <w:pPr>
      <w:ind w:right="227"/>
      <w:jc w:val="right"/>
    </w:pPr>
    <w:rPr>
      <w:rFonts w:ascii="宋体"/>
      <w:sz w:val="18"/>
    </w:rPr>
  </w:style>
  <w:style w:type="paragraph" w:customStyle="1" w:styleId="afffff9">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a">
    <w:name w:val="标准文件_标准正文"/>
    <w:basedOn w:val="afff5"/>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5"/>
    <w:qFormat/>
    <w:pPr>
      <w:jc w:val="center"/>
    </w:pPr>
    <w:rPr>
      <w:rFonts w:ascii="黑体" w:eastAsia="黑体"/>
      <w:kern w:val="0"/>
      <w:sz w:val="44"/>
    </w:rPr>
  </w:style>
  <w:style w:type="paragraph" w:customStyle="1" w:styleId="afffffe">
    <w:name w:val="标准文件_标准代替"/>
    <w:basedOn w:val="afff5"/>
    <w:next w:val="afff5"/>
    <w:qFormat/>
    <w:pPr>
      <w:spacing w:line="310" w:lineRule="exact"/>
      <w:jc w:val="right"/>
    </w:pPr>
    <w:rPr>
      <w:rFonts w:ascii="宋体" w:hAnsi="宋体"/>
      <w:kern w:val="0"/>
    </w:rPr>
  </w:style>
  <w:style w:type="paragraph" w:customStyle="1" w:styleId="affffff">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pPr>
      <w:jc w:val="left"/>
    </w:pPr>
  </w:style>
  <w:style w:type="paragraph" w:customStyle="1" w:styleId="affffff2">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b"/>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qFormat/>
    <w:rPr>
      <w:rFonts w:eastAsia="黑体"/>
      <w:sz w:val="32"/>
    </w:rPr>
  </w:style>
  <w:style w:type="paragraph" w:customStyle="1" w:styleId="affffffa">
    <w:name w:val="标准文件_封面实施日期"/>
    <w:basedOn w:val="afff5"/>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b"/>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b"/>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b"/>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b"/>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b"/>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ind w:left="0" w:firstLine="0"/>
      <w:jc w:val="center"/>
      <w:outlineLvl w:val="0"/>
    </w:pPr>
    <w:rPr>
      <w:rFonts w:ascii="黑体" w:eastAsia="黑体"/>
      <w:sz w:val="32"/>
    </w:rPr>
  </w:style>
  <w:style w:type="paragraph" w:customStyle="1" w:styleId="afffffff">
    <w:name w:val="标准文件_目次、标准名称标题"/>
    <w:basedOn w:val="a6"/>
    <w:next w:val="afffffb"/>
    <w:qFormat/>
    <w:pPr>
      <w:spacing w:line="460" w:lineRule="exact"/>
    </w:pPr>
  </w:style>
  <w:style w:type="paragraph" w:customStyle="1" w:styleId="afffffff0">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before="50" w:afterLines="50" w:after="50"/>
      <w:ind w:left="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b"/>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b"/>
    <w:qFormat/>
    <w:pPr>
      <w:numPr>
        <w:ilvl w:val="2"/>
      </w:numPr>
      <w:spacing w:beforeLines="50" w:before="50" w:afterLines="50" w:after="5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before="50" w:afterLines="50" w:after="50"/>
      <w:jc w:val="center"/>
    </w:pPr>
    <w:rPr>
      <w:rFonts w:ascii="黑体" w:eastAsia="黑体"/>
      <w:sz w:val="21"/>
    </w:rPr>
  </w:style>
  <w:style w:type="paragraph" w:customStyle="1" w:styleId="afffffff7">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b"/>
    <w:qFormat/>
    <w:pPr>
      <w:numPr>
        <w:numId w:val="18"/>
      </w:numPr>
      <w:jc w:val="center"/>
    </w:pPr>
    <w:rPr>
      <w:rFonts w:ascii="黑体" w:eastAsia="黑体"/>
      <w:sz w:val="21"/>
    </w:rPr>
  </w:style>
  <w:style w:type="paragraph" w:customStyle="1" w:styleId="afb">
    <w:name w:val="标准文件_正文英文图标题"/>
    <w:next w:val="afffffb"/>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pPr>
      <w:framePr w:w="4000" w:h="473" w:hRule="exact" w:hSpace="180" w:vSpace="180" w:wrap="around" w:hAnchor="margin" w:y="13511" w:anchorLock="1"/>
    </w:pPr>
    <w:rPr>
      <w:rFonts w:eastAsia="黑体"/>
      <w:sz w:val="28"/>
    </w:rPr>
  </w:style>
  <w:style w:type="paragraph" w:customStyle="1" w:styleId="afffffffa">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qFormat/>
    <w:pPr>
      <w:spacing w:before="180" w:line="180" w:lineRule="exact"/>
      <w:jc w:val="center"/>
    </w:pPr>
    <w:rPr>
      <w:rFonts w:ascii="宋体"/>
      <w:sz w:val="21"/>
    </w:rPr>
  </w:style>
  <w:style w:type="paragraph" w:customStyle="1" w:styleId="afffffffd">
    <w:name w:val="封面标准文稿类别"/>
    <w:qFormat/>
    <w:pPr>
      <w:spacing w:before="440" w:line="400" w:lineRule="exact"/>
      <w:jc w:val="center"/>
    </w:pPr>
    <w:rPr>
      <w:rFonts w:ascii="宋体"/>
      <w:sz w:val="24"/>
    </w:rPr>
  </w:style>
  <w:style w:type="paragraph" w:customStyle="1" w:styleId="afffffffe">
    <w:name w:val="封面标准英文名称"/>
    <w:qFormat/>
    <w:pPr>
      <w:widowControl w:val="0"/>
      <w:spacing w:line="360" w:lineRule="exact"/>
      <w:jc w:val="center"/>
    </w:pPr>
    <w:rPr>
      <w:sz w:val="28"/>
    </w:rPr>
  </w:style>
  <w:style w:type="paragraph" w:customStyle="1" w:styleId="affffffff">
    <w:name w:val="封面一致性程度标识"/>
    <w:qFormat/>
    <w:pPr>
      <w:spacing w:before="440" w:line="440" w:lineRule="exact"/>
      <w:jc w:val="center"/>
    </w:pPr>
    <w:rPr>
      <w:sz w:val="28"/>
    </w:rPr>
  </w:style>
  <w:style w:type="paragraph" w:customStyle="1" w:styleId="affffffff0">
    <w:name w:val="封面正文"/>
    <w:qFormat/>
    <w:pPr>
      <w:jc w:val="both"/>
    </w:pPr>
  </w:style>
  <w:style w:type="paragraph" w:customStyle="1" w:styleId="affffffff1">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tabs>
        <w:tab w:val="clear" w:pos="2978"/>
        <w:tab w:val="left" w:pos="851"/>
      </w:tabs>
      <w:ind w:left="851"/>
    </w:pPr>
    <w:rPr>
      <w:rFonts w:ascii="宋体"/>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before="0" w:afterLines="0" w:after="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qFormat/>
    <w:pPr>
      <w:spacing w:beforeLines="0" w:before="0" w:afterLines="0" w:after="0"/>
      <w:ind w:left="851"/>
      <w:outlineLvl w:val="9"/>
    </w:pPr>
    <w:rPr>
      <w:rFonts w:ascii="宋体" w:eastAsia="宋体"/>
    </w:rPr>
  </w:style>
  <w:style w:type="paragraph" w:customStyle="1" w:styleId="afffffffff7">
    <w:name w:val="标准文件_二级无标题"/>
    <w:basedOn w:val="affe"/>
    <w:qFormat/>
    <w:pPr>
      <w:spacing w:beforeLines="0" w:before="0" w:afterLines="0" w:after="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before="0" w:afterLines="0" w:after="0"/>
      <w:ind w:left="2978"/>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qFormat/>
    <w:pPr>
      <w:widowControl w:val="0"/>
      <w:numPr>
        <w:numId w:val="28"/>
      </w:numPr>
      <w:jc w:val="both"/>
    </w:pPr>
    <w:rPr>
      <w:rFonts w:ascii="宋体"/>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6"/>
    <w:uiPriority w:val="99"/>
    <w:semiHidden/>
    <w:qFormat/>
    <w:rPr>
      <w:color w:val="808080"/>
    </w:rPr>
  </w:style>
  <w:style w:type="paragraph" w:customStyle="1" w:styleId="2">
    <w:name w:val="标准文件_二级项2"/>
    <w:basedOn w:val="afffffb"/>
    <w:qFormat/>
    <w:pPr>
      <w:numPr>
        <w:ilvl w:val="1"/>
        <w:numId w:val="21"/>
      </w:numPr>
      <w:ind w:left="1271" w:firstLineChars="0" w:hanging="420"/>
    </w:pPr>
  </w:style>
  <w:style w:type="paragraph" w:customStyle="1" w:styleId="21">
    <w:name w:val="标准文件_三级项2"/>
    <w:basedOn w:val="afffffb"/>
    <w:qFormat/>
    <w:pPr>
      <w:numPr>
        <w:numId w:val="30"/>
      </w:numPr>
      <w:spacing w:line="300" w:lineRule="exact"/>
      <w:ind w:left="1276" w:firstLineChars="0" w:hanging="425"/>
    </w:pPr>
    <w:rPr>
      <w:rFonts w:ascii="Times New Roman"/>
    </w:rPr>
  </w:style>
  <w:style w:type="paragraph" w:customStyle="1" w:styleId="20">
    <w:name w:val="标准文件_一级项2"/>
    <w:basedOn w:val="afffffb"/>
    <w:qFormat/>
    <w:pPr>
      <w:numPr>
        <w:numId w:val="31"/>
      </w:numPr>
      <w:spacing w:line="300" w:lineRule="exact"/>
      <w:ind w:left="1271" w:firstLineChars="0" w:hanging="42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0">
    <w:name w:val="段 Char"/>
    <w:link w:val="affffffffffff"/>
    <w:qFormat/>
    <w:rPr>
      <w:rFonts w:ascii="宋体"/>
      <w:sz w:val="21"/>
    </w:r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hAnsi="Calibri"/>
      <w:sz w:val="21"/>
    </w:rPr>
  </w:style>
  <w:style w:type="paragraph" w:customStyle="1" w:styleId="affffffffffff0">
    <w:name w:val="注×：（正文）"/>
    <w:qFormat/>
    <w:pPr>
      <w:tabs>
        <w:tab w:val="left" w:pos="845"/>
      </w:tabs>
      <w:ind w:left="-102" w:firstLine="419"/>
      <w:jc w:val="both"/>
    </w:pPr>
    <w:rPr>
      <w:rFonts w:ascii="宋体"/>
      <w:sz w:val="18"/>
      <w:szCs w:val="18"/>
    </w:rPr>
  </w:style>
  <w:style w:type="paragraph" w:customStyle="1" w:styleId="affffffffffff1">
    <w:name w:val="注：（正文）"/>
    <w:basedOn w:val="afff5"/>
    <w:next w:val="affffffffffff"/>
    <w:qFormat/>
    <w:pPr>
      <w:autoSpaceDE w:val="0"/>
      <w:autoSpaceDN w:val="0"/>
      <w:adjustRightInd/>
      <w:spacing w:line="240" w:lineRule="auto"/>
    </w:pPr>
    <w:rPr>
      <w:rFonts w:ascii="宋体" w:hAnsi="Times New Roman"/>
      <w:kern w:val="0"/>
      <w:sz w:val="18"/>
      <w:szCs w:val="18"/>
    </w:rPr>
  </w:style>
  <w:style w:type="paragraph" w:customStyle="1" w:styleId="affffffffffff2">
    <w:name w:val="二级条标题"/>
    <w:basedOn w:val="affffffffffff3"/>
    <w:next w:val="affffffffffff"/>
    <w:qFormat/>
    <w:pPr>
      <w:spacing w:before="50" w:after="50"/>
      <w:outlineLvl w:val="3"/>
    </w:pPr>
  </w:style>
  <w:style w:type="paragraph" w:customStyle="1" w:styleId="affffffffffff3">
    <w:name w:val="一级条标题"/>
    <w:next w:val="affffffffffff"/>
    <w:link w:val="CharChar"/>
    <w:qFormat/>
    <w:pPr>
      <w:spacing w:beforeLines="50" w:before="156" w:afterLines="50" w:after="156"/>
      <w:outlineLvl w:val="2"/>
    </w:pPr>
    <w:rPr>
      <w:rFonts w:ascii="黑体" w:eastAsia="黑体"/>
      <w:sz w:val="21"/>
      <w:szCs w:val="21"/>
    </w:rPr>
  </w:style>
  <w:style w:type="paragraph" w:customStyle="1" w:styleId="affffffffffff4">
    <w:name w:val="正文图标题"/>
    <w:next w:val="affffffffffff"/>
    <w:pPr>
      <w:tabs>
        <w:tab w:val="left" w:pos="360"/>
        <w:tab w:val="left" w:pos="760"/>
      </w:tabs>
      <w:spacing w:beforeLines="50" w:before="156" w:afterLines="50" w:after="156"/>
      <w:ind w:left="760" w:hanging="284"/>
      <w:jc w:val="center"/>
    </w:pPr>
    <w:rPr>
      <w:rFonts w:ascii="黑体" w:eastAsia="黑体"/>
      <w:sz w:val="21"/>
    </w:rPr>
  </w:style>
  <w:style w:type="paragraph" w:customStyle="1" w:styleId="affffffffffff5">
    <w:name w:val="字母编号列项（一级）"/>
    <w:qFormat/>
    <w:pPr>
      <w:tabs>
        <w:tab w:val="left" w:pos="840"/>
      </w:tabs>
      <w:jc w:val="both"/>
    </w:pPr>
    <w:rPr>
      <w:rFonts w:ascii="宋体"/>
      <w:sz w:val="21"/>
    </w:rPr>
  </w:style>
  <w:style w:type="paragraph" w:customStyle="1" w:styleId="affffffffffff6">
    <w:name w:val="三级无"/>
    <w:basedOn w:val="afff5"/>
    <w:qFormat/>
    <w:pPr>
      <w:widowControl/>
      <w:adjustRightInd/>
      <w:spacing w:line="240" w:lineRule="auto"/>
      <w:jc w:val="left"/>
      <w:outlineLvl w:val="4"/>
    </w:pPr>
    <w:rPr>
      <w:rFonts w:ascii="宋体" w:hAnsi="Times New Roman"/>
      <w:kern w:val="0"/>
    </w:rPr>
  </w:style>
  <w:style w:type="character" w:customStyle="1" w:styleId="CharChar">
    <w:name w:val="一级条标题 Char Char"/>
    <w:link w:val="affffffffffff3"/>
    <w:qFormat/>
    <w:rPr>
      <w:rFonts w:ascii="黑体" w:eastAsia="黑体" w:hAnsi="Times New Roman"/>
      <w:sz w:val="21"/>
      <w:szCs w:val="21"/>
    </w:rPr>
  </w:style>
  <w:style w:type="paragraph" w:styleId="affffffffffff7">
    <w:name w:val="List Paragraph"/>
    <w:basedOn w:val="afff5"/>
    <w:uiPriority w:val="99"/>
    <w:pPr>
      <w:ind w:firstLineChars="200" w:firstLine="420"/>
    </w:pPr>
  </w:style>
  <w:style w:type="character" w:customStyle="1" w:styleId="afffb">
    <w:name w:val="批注文字 字符"/>
    <w:basedOn w:val="afff6"/>
    <w:link w:val="afffa"/>
    <w:uiPriority w:val="99"/>
    <w:semiHidden/>
    <w:rPr>
      <w:kern w:val="2"/>
      <w:sz w:val="21"/>
      <w:szCs w:val="21"/>
    </w:rPr>
  </w:style>
  <w:style w:type="character" w:customStyle="1" w:styleId="affffb">
    <w:name w:val="批注主题 字符"/>
    <w:basedOn w:val="afffb"/>
    <w:link w:val="affffa"/>
    <w:uiPriority w:val="99"/>
    <w:semiHidden/>
    <w:qFormat/>
    <w:rPr>
      <w:b/>
      <w:bCs/>
      <w:kern w:val="2"/>
      <w:sz w:val="21"/>
      <w:szCs w:val="21"/>
    </w:rPr>
  </w:style>
  <w:style w:type="paragraph" w:customStyle="1" w:styleId="12">
    <w:name w:val="修订1"/>
    <w:hidden/>
    <w:uiPriority w:val="99"/>
    <w:semiHidden/>
    <w:qFormat/>
    <w:rPr>
      <w:rFonts w:ascii="Calibri" w:hAnsi="Calibri"/>
      <w:kern w:val="2"/>
      <w:sz w:val="21"/>
      <w:szCs w:val="21"/>
    </w:rPr>
  </w:style>
  <w:style w:type="paragraph" w:customStyle="1" w:styleId="MTDisplayEquation">
    <w:name w:val="MTDisplayEquation"/>
    <w:basedOn w:val="afffffb"/>
    <w:next w:val="afff5"/>
    <w:link w:val="MTDisplayEquation0"/>
    <w:qFormat/>
    <w:pPr>
      <w:tabs>
        <w:tab w:val="center" w:pos="4820"/>
        <w:tab w:val="right" w:pos="9640"/>
      </w:tabs>
      <w:ind w:firstLineChars="0" w:firstLine="0"/>
    </w:pPr>
  </w:style>
  <w:style w:type="character" w:customStyle="1" w:styleId="MTDisplayEquation0">
    <w:name w:val="MTDisplayEquation 字符"/>
    <w:basedOn w:val="Char"/>
    <w:link w:val="MTDisplayEquation"/>
    <w:qFormat/>
    <w:rPr>
      <w:rFonts w:ascii="宋体" w:hAnsi="Times New Roman"/>
      <w:sz w:val="21"/>
    </w:rPr>
  </w:style>
  <w:style w:type="character" w:customStyle="1" w:styleId="MTEquationSection">
    <w:name w:val="MTEquationSection"/>
    <w:basedOn w:val="afff6"/>
    <w:rsid w:val="002F5166"/>
    <w:rPr>
      <w:rFonts w:ascii="Times New Roman" w:eastAsia="黑体" w:hAnsi="Times New Roman"/>
      <w:vanish/>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EEE9CDFBC4EA3882E7A0B5D188D5B"/>
        <w:category>
          <w:name w:val="常规"/>
          <w:gallery w:val="placeholder"/>
        </w:category>
        <w:types>
          <w:type w:val="bbPlcHdr"/>
        </w:types>
        <w:behaviors>
          <w:behavior w:val="content"/>
        </w:behaviors>
        <w:guid w:val="{5A360B46-67AE-4D4D-BA88-DB83EA7E976F}"/>
      </w:docPartPr>
      <w:docPartBody>
        <w:p w:rsidR="00B4645E" w:rsidRDefault="00931F4D">
          <w:pPr>
            <w:pStyle w:val="CD7EEE9CDFBC4EA3882E7A0B5D188D5B"/>
          </w:pPr>
          <w:r>
            <w:rPr>
              <w:rStyle w:val="a3"/>
              <w:rFonts w:hint="eastAsia"/>
            </w:rPr>
            <w:t>单击或点击此处输入文字。</w:t>
          </w:r>
        </w:p>
      </w:docPartBody>
    </w:docPart>
    <w:docPart>
      <w:docPartPr>
        <w:name w:val="FE22049F792C48579FF09685EBC3D33F"/>
        <w:category>
          <w:name w:val="常规"/>
          <w:gallery w:val="placeholder"/>
        </w:category>
        <w:types>
          <w:type w:val="bbPlcHdr"/>
        </w:types>
        <w:behaviors>
          <w:behavior w:val="content"/>
        </w:behaviors>
        <w:guid w:val="{C4FF6F55-6AAB-430A-B8DB-6471785DCDDF}"/>
      </w:docPartPr>
      <w:docPartBody>
        <w:p w:rsidR="00B4645E" w:rsidRDefault="00931F4D">
          <w:pPr>
            <w:pStyle w:val="FE22049F792C48579FF09685EBC3D33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BC"/>
    <w:rsid w:val="000050DF"/>
    <w:rsid w:val="0006194F"/>
    <w:rsid w:val="000D1EF4"/>
    <w:rsid w:val="000E4500"/>
    <w:rsid w:val="000E4FB0"/>
    <w:rsid w:val="0019461B"/>
    <w:rsid w:val="001D3FE3"/>
    <w:rsid w:val="001D7359"/>
    <w:rsid w:val="001F01D8"/>
    <w:rsid w:val="001F27BC"/>
    <w:rsid w:val="00221ABB"/>
    <w:rsid w:val="0025496F"/>
    <w:rsid w:val="00262DF0"/>
    <w:rsid w:val="00297841"/>
    <w:rsid w:val="002C590B"/>
    <w:rsid w:val="003210D9"/>
    <w:rsid w:val="00355ECA"/>
    <w:rsid w:val="003C2818"/>
    <w:rsid w:val="003F5E2C"/>
    <w:rsid w:val="0040219C"/>
    <w:rsid w:val="00435B9E"/>
    <w:rsid w:val="00486652"/>
    <w:rsid w:val="004B1AB0"/>
    <w:rsid w:val="004B298C"/>
    <w:rsid w:val="004D07AB"/>
    <w:rsid w:val="00536753"/>
    <w:rsid w:val="005764C7"/>
    <w:rsid w:val="005955A0"/>
    <w:rsid w:val="005C6113"/>
    <w:rsid w:val="005C7CDD"/>
    <w:rsid w:val="005E4201"/>
    <w:rsid w:val="00606B14"/>
    <w:rsid w:val="00633B23"/>
    <w:rsid w:val="00663736"/>
    <w:rsid w:val="0067513D"/>
    <w:rsid w:val="0069075B"/>
    <w:rsid w:val="006910F3"/>
    <w:rsid w:val="006B58CB"/>
    <w:rsid w:val="006C42D2"/>
    <w:rsid w:val="006D0DBC"/>
    <w:rsid w:val="007019B1"/>
    <w:rsid w:val="007567DD"/>
    <w:rsid w:val="007B682A"/>
    <w:rsid w:val="00802F2D"/>
    <w:rsid w:val="008036F4"/>
    <w:rsid w:val="0083785E"/>
    <w:rsid w:val="008434DD"/>
    <w:rsid w:val="008C7379"/>
    <w:rsid w:val="00923540"/>
    <w:rsid w:val="00931F4D"/>
    <w:rsid w:val="009B79F0"/>
    <w:rsid w:val="00A119D5"/>
    <w:rsid w:val="00A302D4"/>
    <w:rsid w:val="00A55030"/>
    <w:rsid w:val="00A63C3D"/>
    <w:rsid w:val="00AB25D9"/>
    <w:rsid w:val="00AB60F4"/>
    <w:rsid w:val="00AD5267"/>
    <w:rsid w:val="00AF69E0"/>
    <w:rsid w:val="00B215AF"/>
    <w:rsid w:val="00B361B8"/>
    <w:rsid w:val="00B4645E"/>
    <w:rsid w:val="00B52C84"/>
    <w:rsid w:val="00B53BB6"/>
    <w:rsid w:val="00BC3A80"/>
    <w:rsid w:val="00BC68C3"/>
    <w:rsid w:val="00BE2399"/>
    <w:rsid w:val="00C66821"/>
    <w:rsid w:val="00CF37B7"/>
    <w:rsid w:val="00D01247"/>
    <w:rsid w:val="00D13A58"/>
    <w:rsid w:val="00D415AB"/>
    <w:rsid w:val="00D560A3"/>
    <w:rsid w:val="00D73BBC"/>
    <w:rsid w:val="00DB71EE"/>
    <w:rsid w:val="00DB72A3"/>
    <w:rsid w:val="00DC171B"/>
    <w:rsid w:val="00DE4239"/>
    <w:rsid w:val="00E93BC3"/>
    <w:rsid w:val="00ED4F09"/>
    <w:rsid w:val="00ED57DA"/>
    <w:rsid w:val="00ED5F7E"/>
    <w:rsid w:val="00EE6061"/>
    <w:rsid w:val="00EF446E"/>
    <w:rsid w:val="00EF62C4"/>
    <w:rsid w:val="00F921CD"/>
    <w:rsid w:val="00FC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D7EEE9CDFBC4EA3882E7A0B5D188D5B">
    <w:name w:val="CD7EEE9CDFBC4EA3882E7A0B5D188D5B"/>
    <w:qFormat/>
    <w:pPr>
      <w:widowControl w:val="0"/>
      <w:jc w:val="both"/>
    </w:pPr>
    <w:rPr>
      <w:kern w:val="2"/>
      <w:sz w:val="21"/>
      <w:szCs w:val="22"/>
    </w:rPr>
  </w:style>
  <w:style w:type="paragraph" w:customStyle="1" w:styleId="FE22049F792C48579FF09685EBC3D33F">
    <w:name w:val="FE22049F792C48579FF09685EBC3D33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E7AE43C-AAD6-4326-9530-6E9B933B8A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1159</Words>
  <Characters>6612</Characters>
  <Application>Microsoft Office Word</Application>
  <DocSecurity>0</DocSecurity>
  <Lines>55</Lines>
  <Paragraphs>15</Paragraphs>
  <ScaleCrop>false</ScaleCrop>
  <Company>PCMI</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微软用户</dc:creator>
  <dc:description>&lt;config cover="true" show_menu="true" version="1.0.0" doctype="SDKXY"&gt;_x000d_
&lt;/config&gt;</dc:description>
  <cp:lastModifiedBy>ying hou</cp:lastModifiedBy>
  <cp:revision>9</cp:revision>
  <cp:lastPrinted>2022-07-22T10:28:00Z</cp:lastPrinted>
  <dcterms:created xsi:type="dcterms:W3CDTF">2023-08-23T07:23:00Z</dcterms:created>
  <dcterms:modified xsi:type="dcterms:W3CDTF">2023-11-10T06:24:00Z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2052-0.0.0.0</vt:lpwstr>
  </property>
  <property fmtid="{D5CDD505-2E9C-101B-9397-08002B2CF9AE}" pid="15" name="ICV">
    <vt:lpwstr>4F05163FB6314628AD7844D6FF3F759A</vt:lpwstr>
  </property>
  <property fmtid="{D5CDD505-2E9C-101B-9397-08002B2CF9AE}" pid="16" name="MTWinEqns">
    <vt:bool>true</vt:bool>
  </property>
  <property fmtid="{D5CDD505-2E9C-101B-9397-08002B2CF9AE}" pid="17" name="MTEquationNumber2">
    <vt:lpwstr>(#E1)</vt:lpwstr>
  </property>
  <property fmtid="{D5CDD505-2E9C-101B-9397-08002B2CF9AE}" pid="18" name="MTEquationSection">
    <vt:lpwstr>1</vt:lpwstr>
  </property>
</Properties>
</file>