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EE52" w14:textId="77777777" w:rsidR="004360C2" w:rsidRDefault="004360C2">
      <w:pPr>
        <w:jc w:val="center"/>
        <w:rPr>
          <w:rFonts w:ascii="宋体" w:eastAsia="宋体" w:hAnsi="宋体" w:cs="宋体"/>
          <w:b/>
          <w:bCs/>
          <w:sz w:val="36"/>
          <w:szCs w:val="36"/>
        </w:rPr>
      </w:pPr>
    </w:p>
    <w:p w14:paraId="6AE7B2E0" w14:textId="77777777" w:rsidR="004360C2" w:rsidRDefault="00007F4B">
      <w:pPr>
        <w:jc w:val="center"/>
        <w:rPr>
          <w:rFonts w:ascii="宋体" w:eastAsia="宋体" w:hAnsi="宋体" w:cs="宋体"/>
          <w:b/>
          <w:bCs/>
          <w:sz w:val="36"/>
          <w:szCs w:val="36"/>
        </w:rPr>
      </w:pPr>
      <w:r>
        <w:rPr>
          <w:rFonts w:ascii="宋体" w:eastAsia="宋体" w:hAnsi="宋体" w:cs="宋体" w:hint="eastAsia"/>
          <w:b/>
          <w:bCs/>
          <w:sz w:val="36"/>
          <w:szCs w:val="36"/>
        </w:rPr>
        <w:t>中国机械工程学会高端学术著作出版计划</w:t>
      </w:r>
    </w:p>
    <w:p w14:paraId="55C63B94" w14:textId="77777777" w:rsidR="004360C2" w:rsidRDefault="00007F4B">
      <w:pPr>
        <w:jc w:val="center"/>
        <w:rPr>
          <w:rFonts w:ascii="宋体" w:eastAsia="宋体" w:hAnsi="宋体" w:cs="宋体"/>
          <w:b/>
          <w:bCs/>
          <w:sz w:val="36"/>
          <w:szCs w:val="36"/>
        </w:rPr>
      </w:pPr>
      <w:r>
        <w:rPr>
          <w:rFonts w:ascii="宋体" w:eastAsia="宋体" w:hAnsi="宋体" w:cs="宋体" w:hint="eastAsia"/>
          <w:b/>
          <w:bCs/>
          <w:sz w:val="36"/>
          <w:szCs w:val="36"/>
        </w:rPr>
        <w:t>实施管理办法</w:t>
      </w:r>
    </w:p>
    <w:p w14:paraId="30E86E83" w14:textId="77777777" w:rsidR="004360C2" w:rsidRDefault="004360C2">
      <w:pPr>
        <w:rPr>
          <w:rFonts w:ascii="仿宋" w:eastAsia="仿宋" w:hAnsi="仿宋" w:cs="仿宋"/>
          <w:b/>
          <w:bCs/>
          <w:sz w:val="28"/>
          <w:szCs w:val="28"/>
        </w:rPr>
      </w:pPr>
    </w:p>
    <w:p w14:paraId="5FE477F2" w14:textId="05D0C163" w:rsidR="004360C2" w:rsidRDefault="00007F4B" w:rsidP="00715B4F">
      <w:pPr>
        <w:ind w:firstLineChars="200" w:firstLine="560"/>
        <w:jc w:val="left"/>
        <w:rPr>
          <w:rFonts w:ascii="仿宋" w:eastAsia="仿宋" w:hAnsi="仿宋" w:cs="仿宋"/>
          <w:b/>
          <w:bCs/>
          <w:sz w:val="28"/>
          <w:szCs w:val="28"/>
        </w:rPr>
      </w:pPr>
      <w:r>
        <w:rPr>
          <w:rFonts w:ascii="仿宋" w:eastAsia="仿宋" w:hAnsi="仿宋" w:cs="仿宋" w:hint="eastAsia"/>
          <w:sz w:val="28"/>
          <w:szCs w:val="28"/>
        </w:rPr>
        <w:t>为支持优秀机械工程学术著作出版、繁荣机械工程出版事业、促进机械工程事业发展，中国机械工程学会和机械工业出版社有限公司联合制订“中国机械工程学会高端学术著作出版计划”（以下简称：“出版计划”），</w:t>
      </w:r>
      <w:r w:rsidR="00117A3A">
        <w:rPr>
          <w:rFonts w:ascii="仿宋" w:eastAsia="仿宋" w:hAnsi="仿宋" w:cs="仿宋" w:hint="eastAsia"/>
          <w:sz w:val="28"/>
          <w:szCs w:val="28"/>
        </w:rPr>
        <w:t>旨在</w:t>
      </w:r>
      <w:r>
        <w:rPr>
          <w:rFonts w:ascii="仿宋" w:eastAsia="仿宋" w:hAnsi="仿宋" w:cs="仿宋" w:hint="eastAsia"/>
          <w:sz w:val="28"/>
          <w:szCs w:val="28"/>
        </w:rPr>
        <w:t>鼓励机械工程领域专家学者撰写高水平学术著作，促进学术交流</w:t>
      </w:r>
      <w:r w:rsidR="00747202">
        <w:rPr>
          <w:rFonts w:ascii="仿宋" w:eastAsia="仿宋" w:hAnsi="仿宋" w:cs="仿宋" w:hint="eastAsia"/>
          <w:sz w:val="28"/>
          <w:szCs w:val="28"/>
        </w:rPr>
        <w:t>，</w:t>
      </w:r>
      <w:r>
        <w:rPr>
          <w:rFonts w:ascii="仿宋" w:eastAsia="仿宋" w:hAnsi="仿宋" w:cs="仿宋" w:hint="eastAsia"/>
          <w:sz w:val="28"/>
          <w:szCs w:val="28"/>
        </w:rPr>
        <w:t>引领学科发展</w:t>
      </w:r>
      <w:r w:rsidR="00747202">
        <w:rPr>
          <w:rFonts w:ascii="仿宋" w:eastAsia="仿宋" w:hAnsi="仿宋" w:cs="仿宋" w:hint="eastAsia"/>
          <w:sz w:val="28"/>
          <w:szCs w:val="28"/>
        </w:rPr>
        <w:t>，</w:t>
      </w:r>
      <w:r>
        <w:rPr>
          <w:rFonts w:ascii="仿宋" w:eastAsia="仿宋" w:hAnsi="仿宋" w:cs="仿宋" w:hint="eastAsia"/>
          <w:sz w:val="28"/>
          <w:szCs w:val="28"/>
        </w:rPr>
        <w:t>服务制造强国建设</w:t>
      </w:r>
      <w:r w:rsidR="00747202">
        <w:rPr>
          <w:rFonts w:ascii="仿宋" w:eastAsia="仿宋" w:hAnsi="仿宋" w:cs="仿宋" w:hint="eastAsia"/>
          <w:sz w:val="28"/>
          <w:szCs w:val="28"/>
        </w:rPr>
        <w:t>，</w:t>
      </w:r>
      <w:r>
        <w:rPr>
          <w:rFonts w:ascii="仿宋" w:eastAsia="仿宋" w:hAnsi="仿宋" w:cs="仿宋" w:hint="eastAsia"/>
          <w:sz w:val="28"/>
          <w:szCs w:val="28"/>
        </w:rPr>
        <w:t>助力青年人才成长。为指导出版计划的实施，规范项目的评审和管理，</w:t>
      </w:r>
      <w:r w:rsidR="00747202">
        <w:rPr>
          <w:rFonts w:ascii="仿宋" w:eastAsia="仿宋" w:hAnsi="仿宋" w:cs="仿宋" w:hint="eastAsia"/>
          <w:sz w:val="28"/>
          <w:szCs w:val="28"/>
        </w:rPr>
        <w:t>特制订本办法</w:t>
      </w:r>
      <w:r>
        <w:rPr>
          <w:rFonts w:ascii="仿宋" w:eastAsia="仿宋" w:hAnsi="仿宋" w:cs="仿宋" w:hint="eastAsia"/>
          <w:sz w:val="28"/>
          <w:szCs w:val="28"/>
        </w:rPr>
        <w:t>。</w:t>
      </w:r>
    </w:p>
    <w:p w14:paraId="5ADA6F61" w14:textId="77777777" w:rsidR="004360C2" w:rsidRDefault="004360C2">
      <w:pPr>
        <w:jc w:val="center"/>
        <w:rPr>
          <w:rFonts w:ascii="仿宋" w:eastAsia="仿宋" w:hAnsi="仿宋" w:cs="仿宋"/>
          <w:b/>
          <w:bCs/>
          <w:sz w:val="30"/>
          <w:szCs w:val="30"/>
        </w:rPr>
      </w:pPr>
    </w:p>
    <w:p w14:paraId="08EFCEBB" w14:textId="77777777" w:rsidR="00715B4F" w:rsidRDefault="00007F4B" w:rsidP="00A36E4F">
      <w:pPr>
        <w:pStyle w:val="a9"/>
        <w:numPr>
          <w:ilvl w:val="0"/>
          <w:numId w:val="2"/>
        </w:numPr>
        <w:ind w:firstLineChars="0"/>
        <w:jc w:val="center"/>
        <w:rPr>
          <w:rFonts w:ascii="仿宋" w:eastAsia="仿宋" w:hAnsi="仿宋" w:cs="仿宋"/>
          <w:b/>
          <w:bCs/>
          <w:sz w:val="30"/>
          <w:szCs w:val="30"/>
        </w:rPr>
      </w:pPr>
      <w:r w:rsidRPr="00A36E4F">
        <w:rPr>
          <w:rFonts w:ascii="仿宋" w:eastAsia="仿宋" w:hAnsi="仿宋" w:cs="仿宋" w:hint="eastAsia"/>
          <w:b/>
          <w:bCs/>
          <w:sz w:val="30"/>
          <w:szCs w:val="30"/>
        </w:rPr>
        <w:t>总</w:t>
      </w:r>
      <w:r w:rsidRPr="00A36E4F">
        <w:rPr>
          <w:rFonts w:ascii="仿宋" w:eastAsia="仿宋" w:hAnsi="仿宋" w:cs="仿宋"/>
          <w:b/>
          <w:bCs/>
          <w:sz w:val="30"/>
          <w:szCs w:val="30"/>
        </w:rPr>
        <w:t xml:space="preserve">  </w:t>
      </w:r>
      <w:r w:rsidRPr="00A36E4F">
        <w:rPr>
          <w:rFonts w:ascii="仿宋" w:eastAsia="仿宋" w:hAnsi="仿宋" w:cs="仿宋" w:hint="eastAsia"/>
          <w:b/>
          <w:bCs/>
          <w:sz w:val="30"/>
          <w:szCs w:val="30"/>
        </w:rPr>
        <w:t>则</w:t>
      </w:r>
    </w:p>
    <w:p w14:paraId="72DAA463" w14:textId="77777777" w:rsidR="00A36E4F" w:rsidRPr="00A36E4F" w:rsidRDefault="00A36E4F" w:rsidP="00A36E4F">
      <w:pPr>
        <w:pStyle w:val="a9"/>
        <w:ind w:left="1090" w:firstLineChars="0" w:firstLine="0"/>
        <w:rPr>
          <w:rFonts w:ascii="仿宋" w:eastAsia="仿宋" w:hAnsi="仿宋" w:cs="仿宋"/>
          <w:b/>
          <w:bCs/>
          <w:sz w:val="30"/>
          <w:szCs w:val="30"/>
        </w:rPr>
      </w:pPr>
    </w:p>
    <w:p w14:paraId="08AA7CDB" w14:textId="41A27EBE"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w:t>
      </w:r>
      <w:r w:rsidR="0006324D">
        <w:rPr>
          <w:rFonts w:ascii="仿宋" w:eastAsia="仿宋" w:hAnsi="仿宋" w:cs="仿宋" w:hint="eastAsia"/>
          <w:b/>
          <w:bCs/>
          <w:sz w:val="28"/>
          <w:szCs w:val="28"/>
        </w:rPr>
        <w:t>一</w:t>
      </w:r>
      <w:r>
        <w:rPr>
          <w:rFonts w:ascii="仿宋" w:eastAsia="仿宋" w:hAnsi="仿宋" w:cs="仿宋" w:hint="eastAsia"/>
          <w:b/>
          <w:bCs/>
          <w:sz w:val="28"/>
          <w:szCs w:val="28"/>
        </w:rPr>
        <w:t>条</w:t>
      </w:r>
      <w:r>
        <w:rPr>
          <w:rFonts w:ascii="仿宋" w:eastAsia="仿宋" w:hAnsi="仿宋" w:cs="仿宋" w:hint="eastAsia"/>
          <w:sz w:val="28"/>
          <w:szCs w:val="28"/>
        </w:rPr>
        <w:t xml:space="preserve"> “出版计划”面向</w:t>
      </w:r>
      <w:r w:rsidR="007D14DC">
        <w:rPr>
          <w:rFonts w:ascii="仿宋" w:eastAsia="仿宋" w:hAnsi="仿宋" w:cs="仿宋" w:hint="eastAsia"/>
          <w:sz w:val="28"/>
          <w:szCs w:val="28"/>
        </w:rPr>
        <w:t>中国机械工程学会会员</w:t>
      </w:r>
      <w:r>
        <w:rPr>
          <w:rFonts w:ascii="仿宋" w:eastAsia="仿宋" w:hAnsi="仿宋" w:cs="仿宋" w:hint="eastAsia"/>
          <w:sz w:val="28"/>
          <w:szCs w:val="28"/>
        </w:rPr>
        <w:t>，资助机械工程领域及其交叉学科优秀学术著作的出版。</w:t>
      </w:r>
    </w:p>
    <w:p w14:paraId="0F84892C" w14:textId="73F26F93" w:rsidR="004360C2" w:rsidRDefault="0006324D">
      <w:pPr>
        <w:ind w:firstLineChars="200" w:firstLine="562"/>
        <w:rPr>
          <w:rFonts w:ascii="仿宋" w:eastAsia="仿宋" w:hAnsi="仿宋" w:cs="仿宋"/>
          <w:sz w:val="28"/>
          <w:szCs w:val="28"/>
        </w:rPr>
      </w:pPr>
      <w:r>
        <w:rPr>
          <w:rFonts w:ascii="仿宋" w:eastAsia="仿宋" w:hAnsi="仿宋" w:cs="仿宋" w:hint="eastAsia"/>
          <w:b/>
          <w:bCs/>
          <w:sz w:val="28"/>
          <w:szCs w:val="28"/>
        </w:rPr>
        <w:t>第二</w:t>
      </w:r>
      <w:r w:rsidR="00007F4B">
        <w:rPr>
          <w:rFonts w:ascii="仿宋" w:eastAsia="仿宋" w:hAnsi="仿宋" w:cs="仿宋" w:hint="eastAsia"/>
          <w:b/>
          <w:bCs/>
          <w:sz w:val="28"/>
          <w:szCs w:val="28"/>
        </w:rPr>
        <w:t>条</w:t>
      </w:r>
      <w:r w:rsidR="00007F4B">
        <w:rPr>
          <w:rFonts w:ascii="仿宋" w:eastAsia="仿宋" w:hAnsi="仿宋" w:cs="仿宋" w:hint="eastAsia"/>
          <w:sz w:val="28"/>
          <w:szCs w:val="28"/>
        </w:rPr>
        <w:t xml:space="preserve"> “出版计划”以国家科技发展政策为导向，与国家科学研究和人才培养计划相结合，采取自由申请、公平竞争、专家评议和择优支持的办法。</w:t>
      </w:r>
    </w:p>
    <w:p w14:paraId="6A8F0585" w14:textId="34EF7EB1" w:rsidR="004360C2" w:rsidRDefault="0006324D">
      <w:pPr>
        <w:ind w:firstLineChars="200" w:firstLine="562"/>
        <w:rPr>
          <w:rFonts w:ascii="仿宋" w:eastAsia="仿宋" w:hAnsi="仿宋" w:cs="仿宋"/>
          <w:sz w:val="28"/>
          <w:szCs w:val="28"/>
        </w:rPr>
      </w:pPr>
      <w:r>
        <w:rPr>
          <w:rFonts w:ascii="仿宋" w:eastAsia="仿宋" w:hAnsi="仿宋" w:cs="仿宋" w:hint="eastAsia"/>
          <w:b/>
          <w:bCs/>
          <w:sz w:val="28"/>
          <w:szCs w:val="28"/>
        </w:rPr>
        <w:t>第三</w:t>
      </w:r>
      <w:r w:rsidR="00007F4B">
        <w:rPr>
          <w:rFonts w:ascii="仿宋" w:eastAsia="仿宋" w:hAnsi="仿宋" w:cs="仿宋" w:hint="eastAsia"/>
          <w:b/>
          <w:bCs/>
          <w:sz w:val="28"/>
          <w:szCs w:val="28"/>
        </w:rPr>
        <w:t>条</w:t>
      </w:r>
      <w:r w:rsidR="00007F4B">
        <w:rPr>
          <w:rFonts w:ascii="仿宋" w:eastAsia="仿宋" w:hAnsi="仿宋" w:cs="仿宋" w:hint="eastAsia"/>
          <w:sz w:val="28"/>
          <w:szCs w:val="28"/>
        </w:rPr>
        <w:t xml:space="preserve"> 经审定同意给予资助的“出版计划”项目，由机械工业出版社</w:t>
      </w:r>
      <w:r w:rsidR="002F033C">
        <w:rPr>
          <w:rFonts w:ascii="仿宋" w:eastAsia="仿宋" w:hAnsi="仿宋" w:cs="仿宋" w:hint="eastAsia"/>
          <w:sz w:val="28"/>
          <w:szCs w:val="28"/>
        </w:rPr>
        <w:t>有限公司</w:t>
      </w:r>
      <w:r w:rsidR="00007F4B">
        <w:rPr>
          <w:rFonts w:ascii="仿宋" w:eastAsia="仿宋" w:hAnsi="仿宋" w:cs="仿宋" w:hint="eastAsia"/>
          <w:sz w:val="28"/>
          <w:szCs w:val="28"/>
        </w:rPr>
        <w:t>出版，并自动纳入《机械工业出版社高水平学术著作出版基金项目》。</w:t>
      </w:r>
    </w:p>
    <w:p w14:paraId="0BD3A36D" w14:textId="77777777" w:rsidR="004360C2" w:rsidRDefault="004360C2" w:rsidP="00A36E4F">
      <w:pPr>
        <w:rPr>
          <w:rFonts w:ascii="仿宋" w:eastAsia="仿宋" w:hAnsi="仿宋" w:cs="仿宋"/>
          <w:b/>
          <w:bCs/>
          <w:sz w:val="30"/>
          <w:szCs w:val="30"/>
        </w:rPr>
      </w:pPr>
      <w:bookmarkStart w:id="0" w:name="_GoBack"/>
      <w:bookmarkEnd w:id="0"/>
    </w:p>
    <w:p w14:paraId="5131337C" w14:textId="77777777" w:rsidR="004360C2" w:rsidRPr="00A36E4F" w:rsidRDefault="00007F4B" w:rsidP="00A36E4F">
      <w:pPr>
        <w:pStyle w:val="a9"/>
        <w:numPr>
          <w:ilvl w:val="0"/>
          <w:numId w:val="2"/>
        </w:numPr>
        <w:ind w:firstLineChars="0"/>
        <w:jc w:val="center"/>
        <w:rPr>
          <w:rFonts w:ascii="仿宋" w:eastAsia="仿宋" w:hAnsi="仿宋" w:cs="仿宋"/>
          <w:b/>
          <w:bCs/>
          <w:sz w:val="30"/>
          <w:szCs w:val="30"/>
        </w:rPr>
      </w:pPr>
      <w:r w:rsidRPr="00A36E4F">
        <w:rPr>
          <w:rFonts w:ascii="仿宋" w:eastAsia="仿宋" w:hAnsi="仿宋" w:cs="仿宋" w:hint="eastAsia"/>
          <w:b/>
          <w:bCs/>
          <w:sz w:val="30"/>
          <w:szCs w:val="30"/>
        </w:rPr>
        <w:lastRenderedPageBreak/>
        <w:t>组织机构与职责</w:t>
      </w:r>
    </w:p>
    <w:p w14:paraId="6791004D" w14:textId="77777777" w:rsidR="00A36E4F" w:rsidRPr="00A36E4F" w:rsidRDefault="00A36E4F" w:rsidP="00A36E4F">
      <w:pPr>
        <w:pStyle w:val="a9"/>
        <w:ind w:left="1090" w:firstLineChars="0" w:firstLine="0"/>
        <w:rPr>
          <w:rFonts w:ascii="仿宋" w:eastAsia="仿宋" w:hAnsi="仿宋" w:cs="仿宋"/>
          <w:b/>
          <w:bCs/>
          <w:sz w:val="30"/>
          <w:szCs w:val="30"/>
        </w:rPr>
      </w:pPr>
    </w:p>
    <w:p w14:paraId="6C14AF94" w14:textId="05FBC616" w:rsidR="0006324D" w:rsidRPr="00120BD2" w:rsidRDefault="0006324D" w:rsidP="00656504">
      <w:pPr>
        <w:ind w:firstLineChars="200" w:firstLine="562"/>
        <w:rPr>
          <w:rFonts w:ascii="仿宋" w:eastAsia="仿宋" w:hAnsi="仿宋" w:cs="仿宋"/>
          <w:sz w:val="28"/>
          <w:szCs w:val="28"/>
        </w:rPr>
      </w:pPr>
      <w:r w:rsidRPr="00120BD2">
        <w:rPr>
          <w:rFonts w:ascii="仿宋" w:eastAsia="仿宋" w:hAnsi="仿宋" w:cs="仿宋" w:hint="eastAsia"/>
          <w:b/>
          <w:sz w:val="28"/>
          <w:szCs w:val="28"/>
        </w:rPr>
        <w:t>第四</w:t>
      </w:r>
      <w:r w:rsidR="00656504" w:rsidRPr="00120BD2">
        <w:rPr>
          <w:rFonts w:ascii="仿宋" w:eastAsia="仿宋" w:hAnsi="仿宋" w:cs="仿宋" w:hint="eastAsia"/>
          <w:b/>
          <w:sz w:val="28"/>
          <w:szCs w:val="28"/>
        </w:rPr>
        <w:t>条</w:t>
      </w:r>
      <w:r w:rsidR="00656504" w:rsidRPr="00120BD2">
        <w:rPr>
          <w:rFonts w:ascii="仿宋" w:eastAsia="仿宋" w:hAnsi="仿宋" w:cs="仿宋" w:hint="eastAsia"/>
          <w:sz w:val="28"/>
          <w:szCs w:val="28"/>
        </w:rPr>
        <w:t xml:space="preserve"> “出版计划”的组织机构包括指导委员会、管理委员会、评审委员会和管理办公室。</w:t>
      </w:r>
      <w:r w:rsidR="00801E94" w:rsidRPr="00120BD2">
        <w:rPr>
          <w:rFonts w:ascii="仿宋" w:eastAsia="仿宋" w:hAnsi="仿宋" w:cs="仿宋" w:hint="eastAsia"/>
          <w:sz w:val="28"/>
          <w:szCs w:val="28"/>
        </w:rPr>
        <w:t>指导委员会、管理委员会和管理办公室</w:t>
      </w:r>
      <w:r w:rsidR="00656504" w:rsidRPr="00120BD2">
        <w:rPr>
          <w:rFonts w:ascii="仿宋" w:eastAsia="仿宋" w:hAnsi="仿宋" w:cs="仿宋" w:hint="eastAsia"/>
          <w:sz w:val="28"/>
          <w:szCs w:val="28"/>
        </w:rPr>
        <w:t>每届任期</w:t>
      </w:r>
      <w:r w:rsidRPr="00120BD2">
        <w:rPr>
          <w:rFonts w:ascii="仿宋" w:eastAsia="仿宋" w:hAnsi="仿宋" w:cs="仿宋" w:hint="eastAsia"/>
          <w:sz w:val="28"/>
          <w:szCs w:val="28"/>
        </w:rPr>
        <w:t>5</w:t>
      </w:r>
      <w:r w:rsidR="00656504" w:rsidRPr="00120BD2">
        <w:rPr>
          <w:rFonts w:ascii="仿宋" w:eastAsia="仿宋" w:hAnsi="仿宋" w:cs="仿宋" w:hint="eastAsia"/>
          <w:sz w:val="28"/>
          <w:szCs w:val="28"/>
        </w:rPr>
        <w:t>年</w:t>
      </w:r>
      <w:r w:rsidR="00801E94" w:rsidRPr="00120BD2">
        <w:rPr>
          <w:rFonts w:ascii="仿宋" w:eastAsia="仿宋" w:hAnsi="仿宋" w:cs="仿宋" w:hint="eastAsia"/>
          <w:sz w:val="28"/>
          <w:szCs w:val="28"/>
        </w:rPr>
        <w:t>，</w:t>
      </w:r>
      <w:r w:rsidR="008A1442" w:rsidRPr="00120BD2">
        <w:rPr>
          <w:rFonts w:ascii="仿宋" w:eastAsia="仿宋" w:hAnsi="仿宋" w:cs="仿宋"/>
          <w:sz w:val="28"/>
          <w:szCs w:val="28"/>
        </w:rPr>
        <w:t>评审委员会</w:t>
      </w:r>
      <w:r w:rsidR="00801E94" w:rsidRPr="00120BD2">
        <w:rPr>
          <w:rFonts w:ascii="仿宋" w:eastAsia="仿宋" w:hAnsi="仿宋" w:cs="仿宋"/>
          <w:sz w:val="28"/>
          <w:szCs w:val="28"/>
        </w:rPr>
        <w:t>每届</w:t>
      </w:r>
      <w:r w:rsidR="008A1442" w:rsidRPr="00120BD2">
        <w:rPr>
          <w:rFonts w:ascii="仿宋" w:eastAsia="仿宋" w:hAnsi="仿宋" w:cs="仿宋"/>
          <w:sz w:val="28"/>
          <w:szCs w:val="28"/>
        </w:rPr>
        <w:t>任期2年</w:t>
      </w:r>
      <w:r w:rsidRPr="00120BD2">
        <w:rPr>
          <w:rFonts w:ascii="仿宋" w:eastAsia="仿宋" w:hAnsi="仿宋" w:cs="仿宋"/>
          <w:sz w:val="28"/>
          <w:szCs w:val="28"/>
        </w:rPr>
        <w:t>。</w:t>
      </w:r>
    </w:p>
    <w:p w14:paraId="6FC6B1E7" w14:textId="074E0054" w:rsidR="00656504" w:rsidRPr="00A36E4F" w:rsidRDefault="0006324D" w:rsidP="00656504">
      <w:pPr>
        <w:ind w:firstLineChars="200" w:firstLine="562"/>
        <w:rPr>
          <w:rFonts w:ascii="仿宋" w:eastAsia="仿宋" w:hAnsi="仿宋" w:cs="仿宋"/>
          <w:b/>
          <w:sz w:val="28"/>
          <w:szCs w:val="28"/>
        </w:rPr>
      </w:pPr>
      <w:r>
        <w:rPr>
          <w:rFonts w:ascii="仿宋" w:eastAsia="仿宋" w:hAnsi="仿宋" w:cs="仿宋" w:hint="eastAsia"/>
          <w:b/>
          <w:sz w:val="28"/>
          <w:szCs w:val="28"/>
        </w:rPr>
        <w:t>第五</w:t>
      </w:r>
      <w:r w:rsidR="00656504" w:rsidRPr="00A36E4F">
        <w:rPr>
          <w:rFonts w:ascii="仿宋" w:eastAsia="仿宋" w:hAnsi="仿宋" w:cs="仿宋" w:hint="eastAsia"/>
          <w:b/>
          <w:sz w:val="28"/>
          <w:szCs w:val="28"/>
        </w:rPr>
        <w:t>条 指导委员会</w:t>
      </w:r>
    </w:p>
    <w:p w14:paraId="34A3ED38" w14:textId="371D3565" w:rsidR="00656504" w:rsidRPr="00A36E4F" w:rsidRDefault="00656504" w:rsidP="00656504">
      <w:pPr>
        <w:ind w:firstLineChars="200" w:firstLine="560"/>
        <w:rPr>
          <w:rFonts w:ascii="仿宋" w:eastAsia="仿宋" w:hAnsi="仿宋" w:cs="仿宋"/>
          <w:sz w:val="28"/>
          <w:szCs w:val="28"/>
        </w:rPr>
      </w:pPr>
      <w:r w:rsidRPr="00A36E4F">
        <w:rPr>
          <w:rFonts w:ascii="仿宋" w:eastAsia="仿宋" w:hAnsi="仿宋" w:cs="仿宋" w:hint="eastAsia"/>
          <w:sz w:val="28"/>
          <w:szCs w:val="28"/>
        </w:rPr>
        <w:t>指导委员会负责对“出版计划”进行指导</w:t>
      </w:r>
      <w:r w:rsidR="00935A99">
        <w:rPr>
          <w:rFonts w:ascii="仿宋" w:eastAsia="仿宋" w:hAnsi="仿宋" w:cs="仿宋" w:hint="eastAsia"/>
          <w:sz w:val="28"/>
          <w:szCs w:val="28"/>
        </w:rPr>
        <w:t>，</w:t>
      </w:r>
      <w:r w:rsidRPr="00A36E4F">
        <w:rPr>
          <w:rFonts w:ascii="仿宋" w:eastAsia="仿宋" w:hAnsi="仿宋" w:cs="仿宋" w:hint="eastAsia"/>
          <w:sz w:val="28"/>
          <w:szCs w:val="28"/>
        </w:rPr>
        <w:t>由机械工程领域知名专家学者组成。</w:t>
      </w:r>
    </w:p>
    <w:p w14:paraId="0FD05264" w14:textId="090009B9" w:rsidR="00656504" w:rsidRPr="00A36E4F" w:rsidRDefault="00656504" w:rsidP="00656504">
      <w:pPr>
        <w:ind w:firstLineChars="200" w:firstLine="562"/>
        <w:rPr>
          <w:rFonts w:ascii="仿宋" w:eastAsia="仿宋" w:hAnsi="仿宋" w:cs="仿宋"/>
          <w:b/>
          <w:sz w:val="28"/>
          <w:szCs w:val="28"/>
        </w:rPr>
      </w:pPr>
      <w:r w:rsidRPr="00A36E4F">
        <w:rPr>
          <w:rFonts w:ascii="仿宋" w:eastAsia="仿宋" w:hAnsi="仿宋" w:cs="仿宋" w:hint="eastAsia"/>
          <w:b/>
          <w:sz w:val="28"/>
          <w:szCs w:val="28"/>
        </w:rPr>
        <w:t>第</w:t>
      </w:r>
      <w:r w:rsidR="0006324D">
        <w:rPr>
          <w:rFonts w:ascii="仿宋" w:eastAsia="仿宋" w:hAnsi="仿宋" w:cs="仿宋" w:hint="eastAsia"/>
          <w:b/>
          <w:sz w:val="28"/>
          <w:szCs w:val="28"/>
        </w:rPr>
        <w:t>六</w:t>
      </w:r>
      <w:r w:rsidRPr="00A36E4F">
        <w:rPr>
          <w:rFonts w:ascii="仿宋" w:eastAsia="仿宋" w:hAnsi="仿宋" w:cs="仿宋" w:hint="eastAsia"/>
          <w:b/>
          <w:sz w:val="28"/>
          <w:szCs w:val="28"/>
        </w:rPr>
        <w:t>条 管理委员会</w:t>
      </w:r>
    </w:p>
    <w:p w14:paraId="45F58006" w14:textId="5F2DA5BC" w:rsidR="004360C2" w:rsidRDefault="00656504" w:rsidP="00A36E4F">
      <w:pPr>
        <w:ind w:firstLineChars="200" w:firstLine="560"/>
        <w:rPr>
          <w:rFonts w:ascii="仿宋" w:eastAsia="仿宋" w:hAnsi="仿宋" w:cs="仿宋"/>
          <w:sz w:val="28"/>
          <w:szCs w:val="28"/>
        </w:rPr>
      </w:pPr>
      <w:r w:rsidRPr="00A36E4F">
        <w:rPr>
          <w:rFonts w:ascii="仿宋" w:eastAsia="仿宋" w:hAnsi="仿宋" w:cs="仿宋" w:hint="eastAsia"/>
          <w:sz w:val="28"/>
          <w:szCs w:val="28"/>
        </w:rPr>
        <w:t>管理委员会是“出版计划”的决策机构，由中国机械工程学会和机械工业出版社</w:t>
      </w:r>
      <w:r w:rsidR="000846E2">
        <w:rPr>
          <w:rFonts w:ascii="仿宋" w:eastAsia="仿宋" w:hAnsi="仿宋" w:cs="仿宋" w:hint="eastAsia"/>
          <w:sz w:val="28"/>
          <w:szCs w:val="28"/>
        </w:rPr>
        <w:t>有限公司</w:t>
      </w:r>
      <w:r w:rsidRPr="00A36E4F">
        <w:rPr>
          <w:rFonts w:ascii="仿宋" w:eastAsia="仿宋" w:hAnsi="仿宋" w:cs="仿宋" w:hint="eastAsia"/>
          <w:sz w:val="28"/>
          <w:szCs w:val="28"/>
        </w:rPr>
        <w:t>双方人员组成。管理委员会主要负责审</w:t>
      </w:r>
      <w:r w:rsidRPr="00120BD2">
        <w:rPr>
          <w:rFonts w:ascii="仿宋" w:eastAsia="仿宋" w:hAnsi="仿宋" w:cs="仿宋" w:hint="eastAsia"/>
          <w:sz w:val="28"/>
          <w:szCs w:val="28"/>
        </w:rPr>
        <w:t>批</w:t>
      </w:r>
      <w:r w:rsidR="00894F8E" w:rsidRPr="00120BD2">
        <w:rPr>
          <w:rFonts w:ascii="仿宋" w:eastAsia="仿宋" w:hAnsi="仿宋" w:cs="仿宋" w:hint="eastAsia"/>
          <w:sz w:val="28"/>
          <w:szCs w:val="28"/>
        </w:rPr>
        <w:t>当</w:t>
      </w:r>
      <w:r w:rsidRPr="00120BD2">
        <w:rPr>
          <w:rFonts w:ascii="仿宋" w:eastAsia="仿宋" w:hAnsi="仿宋" w:cs="仿宋" w:hint="eastAsia"/>
          <w:sz w:val="28"/>
          <w:szCs w:val="28"/>
        </w:rPr>
        <w:t>年度中国机械工程学会高端学术著作出版计划申报指南（以下简称：</w:t>
      </w:r>
      <w:r w:rsidRPr="00A36E4F">
        <w:rPr>
          <w:rFonts w:ascii="仿宋" w:eastAsia="仿宋" w:hAnsi="仿宋" w:cs="仿宋" w:hint="eastAsia"/>
          <w:sz w:val="28"/>
          <w:szCs w:val="28"/>
        </w:rPr>
        <w:t>《年度申报指南》）；聘任评审委员会成员；确定年度参评专家；审批资助项目及其资助金额；监督、指导资金使用；审核中断或取消的项目等。</w:t>
      </w:r>
    </w:p>
    <w:p w14:paraId="763D3AC5" w14:textId="4FA50E02"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sidR="0006324D">
        <w:rPr>
          <w:rFonts w:ascii="仿宋" w:eastAsia="仿宋" w:hAnsi="仿宋" w:cs="仿宋" w:hint="eastAsia"/>
          <w:b/>
          <w:bCs/>
          <w:sz w:val="28"/>
          <w:szCs w:val="28"/>
        </w:rPr>
        <w:t>七</w:t>
      </w:r>
      <w:r>
        <w:rPr>
          <w:rFonts w:ascii="仿宋" w:eastAsia="仿宋" w:hAnsi="仿宋" w:cs="仿宋" w:hint="eastAsia"/>
          <w:b/>
          <w:bCs/>
          <w:sz w:val="28"/>
          <w:szCs w:val="28"/>
        </w:rPr>
        <w:t>条 评审委员会</w:t>
      </w:r>
    </w:p>
    <w:p w14:paraId="26049A8B" w14:textId="77777777" w:rsidR="00715B4F" w:rsidRDefault="00007F4B" w:rsidP="00A36E4F">
      <w:pPr>
        <w:ind w:firstLineChars="200" w:firstLine="560"/>
        <w:rPr>
          <w:rFonts w:ascii="仿宋" w:eastAsia="仿宋" w:hAnsi="仿宋" w:cs="仿宋"/>
          <w:sz w:val="28"/>
          <w:szCs w:val="28"/>
        </w:rPr>
      </w:pPr>
      <w:r>
        <w:rPr>
          <w:rFonts w:ascii="仿宋" w:eastAsia="仿宋" w:hAnsi="仿宋" w:cs="仿宋" w:hint="eastAsia"/>
          <w:sz w:val="28"/>
          <w:szCs w:val="28"/>
        </w:rPr>
        <w:t>评审委员会是“出版计划”的评审机构，由机械工程学科专家学者和出版领域专家组成。评审委员会负责对申报项目进行评审，提出资助项目名单和资助金额建议，交管理委员会审批。</w:t>
      </w:r>
    </w:p>
    <w:p w14:paraId="19A98D75" w14:textId="39BD49DD"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sidR="0006324D">
        <w:rPr>
          <w:rFonts w:ascii="仿宋" w:eastAsia="仿宋" w:hAnsi="仿宋" w:cs="仿宋" w:hint="eastAsia"/>
          <w:b/>
          <w:bCs/>
          <w:sz w:val="28"/>
          <w:szCs w:val="28"/>
        </w:rPr>
        <w:t>八</w:t>
      </w:r>
      <w:r>
        <w:rPr>
          <w:rFonts w:ascii="仿宋" w:eastAsia="仿宋" w:hAnsi="仿宋" w:cs="仿宋"/>
          <w:b/>
          <w:bCs/>
          <w:sz w:val="28"/>
          <w:szCs w:val="28"/>
        </w:rPr>
        <w:t>条</w:t>
      </w:r>
      <w:r>
        <w:rPr>
          <w:rFonts w:ascii="仿宋" w:eastAsia="仿宋" w:hAnsi="仿宋" w:cs="仿宋" w:hint="eastAsia"/>
          <w:sz w:val="28"/>
          <w:szCs w:val="28"/>
        </w:rPr>
        <w:t xml:space="preserve"> </w:t>
      </w:r>
      <w:r>
        <w:rPr>
          <w:rFonts w:ascii="仿宋" w:eastAsia="仿宋" w:hAnsi="仿宋" w:cs="仿宋" w:hint="eastAsia"/>
          <w:b/>
          <w:bCs/>
          <w:sz w:val="28"/>
          <w:szCs w:val="28"/>
        </w:rPr>
        <w:t>管理办公室</w:t>
      </w:r>
    </w:p>
    <w:p w14:paraId="18A47582" w14:textId="78F40793"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管理办公室是“出版计划”的常设机构，由中国机械工程学会和机械工业出版社</w:t>
      </w:r>
      <w:r w:rsidR="000846E2">
        <w:rPr>
          <w:rFonts w:ascii="仿宋" w:eastAsia="仿宋" w:hAnsi="仿宋" w:cs="仿宋" w:hint="eastAsia"/>
          <w:sz w:val="28"/>
          <w:szCs w:val="28"/>
        </w:rPr>
        <w:t>有限公司</w:t>
      </w:r>
      <w:r>
        <w:rPr>
          <w:rFonts w:ascii="仿宋" w:eastAsia="仿宋" w:hAnsi="仿宋" w:cs="仿宋" w:hint="eastAsia"/>
          <w:sz w:val="28"/>
          <w:szCs w:val="28"/>
        </w:rPr>
        <w:t>双方人员组成，是</w:t>
      </w:r>
      <w:r w:rsidR="00715B4F">
        <w:rPr>
          <w:rFonts w:ascii="仿宋" w:eastAsia="仿宋" w:hAnsi="仿宋" w:cs="仿宋" w:hint="eastAsia"/>
          <w:sz w:val="28"/>
          <w:szCs w:val="28"/>
        </w:rPr>
        <w:t>指导</w:t>
      </w:r>
      <w:r w:rsidR="00715B4F">
        <w:rPr>
          <w:rFonts w:ascii="仿宋" w:eastAsia="仿宋" w:hAnsi="仿宋" w:cs="仿宋"/>
          <w:sz w:val="28"/>
          <w:szCs w:val="28"/>
        </w:rPr>
        <w:t>委员会、</w:t>
      </w:r>
      <w:r>
        <w:rPr>
          <w:rFonts w:ascii="仿宋" w:eastAsia="仿宋" w:hAnsi="仿宋" w:cs="仿宋"/>
          <w:sz w:val="28"/>
          <w:szCs w:val="28"/>
        </w:rPr>
        <w:t>管理委员会、</w:t>
      </w:r>
      <w:r>
        <w:rPr>
          <w:rFonts w:ascii="仿宋" w:eastAsia="仿宋" w:hAnsi="仿宋" w:cs="仿宋"/>
          <w:sz w:val="28"/>
          <w:szCs w:val="28"/>
        </w:rPr>
        <w:lastRenderedPageBreak/>
        <w:t>评审委员会的服务</w:t>
      </w:r>
      <w:r>
        <w:rPr>
          <w:rFonts w:ascii="仿宋" w:eastAsia="仿宋" w:hAnsi="仿宋" w:cs="仿宋" w:hint="eastAsia"/>
          <w:sz w:val="28"/>
          <w:szCs w:val="28"/>
        </w:rPr>
        <w:t>机构，组织安排“出版计划”的</w:t>
      </w:r>
      <w:r>
        <w:rPr>
          <w:rFonts w:ascii="仿宋" w:eastAsia="仿宋" w:hAnsi="仿宋" w:cs="仿宋"/>
          <w:sz w:val="28"/>
          <w:szCs w:val="28"/>
        </w:rPr>
        <w:t>申报</w:t>
      </w:r>
      <w:r>
        <w:rPr>
          <w:rFonts w:ascii="仿宋" w:eastAsia="仿宋" w:hAnsi="仿宋" w:cs="仿宋" w:hint="eastAsia"/>
          <w:sz w:val="28"/>
          <w:szCs w:val="28"/>
        </w:rPr>
        <w:t>、</w:t>
      </w:r>
      <w:r>
        <w:rPr>
          <w:rFonts w:ascii="仿宋" w:eastAsia="仿宋" w:hAnsi="仿宋" w:cs="仿宋"/>
          <w:sz w:val="28"/>
          <w:szCs w:val="28"/>
        </w:rPr>
        <w:t>管理</w:t>
      </w:r>
      <w:r>
        <w:rPr>
          <w:rFonts w:ascii="仿宋" w:eastAsia="仿宋" w:hAnsi="仿宋" w:cs="仿宋" w:hint="eastAsia"/>
          <w:sz w:val="28"/>
          <w:szCs w:val="28"/>
        </w:rPr>
        <w:t>和</w:t>
      </w:r>
      <w:r>
        <w:rPr>
          <w:rFonts w:ascii="仿宋" w:eastAsia="仿宋" w:hAnsi="仿宋" w:cs="仿宋"/>
          <w:sz w:val="28"/>
          <w:szCs w:val="28"/>
        </w:rPr>
        <w:t>宣传等相关</w:t>
      </w:r>
      <w:r>
        <w:rPr>
          <w:rFonts w:ascii="仿宋" w:eastAsia="仿宋" w:hAnsi="仿宋" w:cs="仿宋" w:hint="eastAsia"/>
          <w:sz w:val="28"/>
          <w:szCs w:val="28"/>
        </w:rPr>
        <w:t>日常工作。</w:t>
      </w:r>
      <w:r w:rsidR="008A1442" w:rsidRPr="0006324D">
        <w:rPr>
          <w:rFonts w:ascii="仿宋" w:eastAsia="仿宋" w:hAnsi="仿宋" w:cs="仿宋" w:hint="eastAsia"/>
          <w:sz w:val="28"/>
          <w:szCs w:val="28"/>
        </w:rPr>
        <w:t>管理办公室主要负责起草《年度申报指南》</w:t>
      </w:r>
      <w:r w:rsidR="0006324D">
        <w:rPr>
          <w:rFonts w:ascii="仿宋" w:eastAsia="仿宋" w:hAnsi="仿宋" w:cs="仿宋" w:hint="eastAsia"/>
          <w:sz w:val="28"/>
          <w:szCs w:val="28"/>
        </w:rPr>
        <w:t>。</w:t>
      </w:r>
    </w:p>
    <w:p w14:paraId="4B839A2F" w14:textId="77777777" w:rsidR="004360C2" w:rsidRDefault="004360C2">
      <w:pPr>
        <w:jc w:val="center"/>
        <w:rPr>
          <w:rFonts w:ascii="仿宋" w:eastAsia="仿宋" w:hAnsi="仿宋" w:cs="仿宋"/>
          <w:b/>
          <w:bCs/>
          <w:sz w:val="30"/>
          <w:szCs w:val="30"/>
        </w:rPr>
      </w:pPr>
    </w:p>
    <w:p w14:paraId="12BECDED" w14:textId="77777777" w:rsidR="004360C2" w:rsidRPr="00A36E4F" w:rsidRDefault="00007F4B" w:rsidP="00A36E4F">
      <w:pPr>
        <w:pStyle w:val="a9"/>
        <w:numPr>
          <w:ilvl w:val="0"/>
          <w:numId w:val="2"/>
        </w:numPr>
        <w:ind w:firstLineChars="0"/>
        <w:jc w:val="center"/>
        <w:rPr>
          <w:rFonts w:ascii="仿宋" w:eastAsia="仿宋" w:hAnsi="仿宋" w:cs="仿宋"/>
          <w:b/>
          <w:bCs/>
          <w:sz w:val="30"/>
          <w:szCs w:val="30"/>
        </w:rPr>
      </w:pPr>
      <w:r w:rsidRPr="00A36E4F">
        <w:rPr>
          <w:rFonts w:ascii="仿宋" w:eastAsia="仿宋" w:hAnsi="仿宋" w:cs="仿宋" w:hint="eastAsia"/>
          <w:b/>
          <w:bCs/>
          <w:sz w:val="30"/>
          <w:szCs w:val="30"/>
        </w:rPr>
        <w:t>资金来源、用途、管理和监督</w:t>
      </w:r>
    </w:p>
    <w:p w14:paraId="3CEEB033" w14:textId="77777777" w:rsidR="00A36E4F" w:rsidRPr="00A36E4F" w:rsidRDefault="00A36E4F" w:rsidP="00A36E4F">
      <w:pPr>
        <w:pStyle w:val="a9"/>
        <w:ind w:left="1090" w:firstLineChars="0" w:firstLine="0"/>
        <w:rPr>
          <w:rFonts w:ascii="仿宋" w:eastAsia="仿宋" w:hAnsi="仿宋" w:cs="仿宋"/>
          <w:b/>
          <w:bCs/>
          <w:sz w:val="30"/>
          <w:szCs w:val="30"/>
        </w:rPr>
      </w:pPr>
    </w:p>
    <w:p w14:paraId="2BEA69B9" w14:textId="58D8C924"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sidR="0006324D">
        <w:rPr>
          <w:rFonts w:ascii="仿宋" w:eastAsia="仿宋" w:hAnsi="仿宋" w:cs="仿宋" w:hint="eastAsia"/>
          <w:b/>
          <w:bCs/>
          <w:sz w:val="28"/>
          <w:szCs w:val="28"/>
        </w:rPr>
        <w:t>九</w:t>
      </w:r>
      <w:r>
        <w:rPr>
          <w:rFonts w:ascii="仿宋" w:eastAsia="仿宋" w:hAnsi="仿宋" w:cs="仿宋" w:hint="eastAsia"/>
          <w:b/>
          <w:bCs/>
          <w:sz w:val="28"/>
          <w:szCs w:val="28"/>
        </w:rPr>
        <w:t>条</w:t>
      </w:r>
      <w:r>
        <w:rPr>
          <w:rFonts w:ascii="仿宋" w:eastAsia="仿宋" w:hAnsi="仿宋" w:cs="仿宋"/>
          <w:b/>
          <w:bCs/>
          <w:sz w:val="28"/>
          <w:szCs w:val="28"/>
        </w:rPr>
        <w:t xml:space="preserve"> 资金来源</w:t>
      </w:r>
    </w:p>
    <w:p w14:paraId="5AE6A5D6"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“出版计划”资金主要由机械工业出版社有限公司提供，同时积极吸收其他渠道的资金。资金年度总额度为人民币300万元，存放在机械工业出版社有限公司指定账户，专款专用。</w:t>
      </w:r>
    </w:p>
    <w:p w14:paraId="5D74F575" w14:textId="0FA95168"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第十条 资金的用途</w:t>
      </w:r>
    </w:p>
    <w:p w14:paraId="6AF966DD" w14:textId="77777777" w:rsidR="00A36E4F" w:rsidRDefault="00007F4B" w:rsidP="00A36E4F">
      <w:pPr>
        <w:ind w:firstLineChars="200" w:firstLine="560"/>
        <w:rPr>
          <w:rFonts w:ascii="仿宋" w:eastAsia="仿宋" w:hAnsi="仿宋" w:cs="仿宋"/>
          <w:sz w:val="28"/>
          <w:szCs w:val="28"/>
        </w:rPr>
      </w:pPr>
      <w:r>
        <w:rPr>
          <w:rFonts w:ascii="仿宋" w:eastAsia="仿宋" w:hAnsi="仿宋" w:cs="仿宋" w:hint="eastAsia"/>
          <w:sz w:val="28"/>
          <w:szCs w:val="28"/>
        </w:rPr>
        <w:t>用于受资助的学术著作在出版过程中所发生的全部或部分直接费用（含排印装费、作者稿费等），以及用于“出版计划”评审、管理工作中必需的办公费用。</w:t>
      </w:r>
    </w:p>
    <w:p w14:paraId="7CEC128F" w14:textId="77777777" w:rsidR="00A36E4F" w:rsidRDefault="00007F4B" w:rsidP="00A36E4F">
      <w:pPr>
        <w:ind w:firstLineChars="200" w:firstLine="560"/>
        <w:rPr>
          <w:rFonts w:ascii="仿宋" w:eastAsia="仿宋" w:hAnsi="仿宋" w:cs="仿宋"/>
          <w:sz w:val="28"/>
          <w:szCs w:val="28"/>
        </w:rPr>
      </w:pPr>
      <w:r>
        <w:rPr>
          <w:rFonts w:ascii="仿宋" w:eastAsia="仿宋" w:hAnsi="仿宋" w:cs="仿宋" w:hint="eastAsia"/>
          <w:sz w:val="28"/>
          <w:szCs w:val="28"/>
        </w:rPr>
        <w:t>由管理办公室负责资助资金的日常使用和管理。</w:t>
      </w:r>
    </w:p>
    <w:p w14:paraId="0790F5E8" w14:textId="65B6D3B4" w:rsidR="004360C2" w:rsidRDefault="00007F4B" w:rsidP="00BC0DD2">
      <w:pPr>
        <w:ind w:firstLineChars="200" w:firstLine="562"/>
        <w:rPr>
          <w:rFonts w:ascii="仿宋" w:eastAsia="仿宋" w:hAnsi="仿宋" w:cs="仿宋"/>
          <w:b/>
          <w:bCs/>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一</w:t>
      </w:r>
      <w:r>
        <w:rPr>
          <w:rFonts w:ascii="仿宋" w:eastAsia="仿宋" w:hAnsi="仿宋" w:cs="仿宋" w:hint="eastAsia"/>
          <w:b/>
          <w:bCs/>
          <w:sz w:val="28"/>
          <w:szCs w:val="28"/>
        </w:rPr>
        <w:t>条 资金管理和监督</w:t>
      </w:r>
    </w:p>
    <w:p w14:paraId="5F3685CB" w14:textId="77777777" w:rsidR="004360C2" w:rsidRDefault="00007F4B" w:rsidP="00A36E4F">
      <w:pPr>
        <w:ind w:firstLineChars="200" w:firstLine="560"/>
        <w:rPr>
          <w:rFonts w:ascii="仿宋" w:eastAsia="仿宋" w:hAnsi="仿宋" w:cs="仿宋"/>
          <w:sz w:val="28"/>
          <w:szCs w:val="28"/>
        </w:rPr>
      </w:pPr>
      <w:r>
        <w:rPr>
          <w:rFonts w:ascii="仿宋" w:eastAsia="仿宋" w:hAnsi="仿宋" w:cs="仿宋" w:hint="eastAsia"/>
          <w:sz w:val="28"/>
          <w:szCs w:val="28"/>
        </w:rPr>
        <w:t>项目完成，经验收合格后，一次性拨付资助经费。每年12月底，由管理办公室负责将本年度资金使用决算上报管理委员会审核批准。</w:t>
      </w:r>
    </w:p>
    <w:p w14:paraId="49B7A5A5" w14:textId="77777777" w:rsidR="004360C2" w:rsidRDefault="004360C2">
      <w:pPr>
        <w:jc w:val="center"/>
        <w:rPr>
          <w:rFonts w:ascii="仿宋" w:eastAsia="仿宋" w:hAnsi="仿宋" w:cs="仿宋"/>
          <w:b/>
          <w:bCs/>
          <w:sz w:val="30"/>
          <w:szCs w:val="30"/>
        </w:rPr>
      </w:pPr>
    </w:p>
    <w:p w14:paraId="255A902C" w14:textId="77777777" w:rsidR="004360C2" w:rsidRPr="00A36E4F" w:rsidRDefault="00007F4B" w:rsidP="00A36E4F">
      <w:pPr>
        <w:pStyle w:val="a9"/>
        <w:numPr>
          <w:ilvl w:val="0"/>
          <w:numId w:val="2"/>
        </w:numPr>
        <w:ind w:firstLineChars="0"/>
        <w:jc w:val="center"/>
        <w:rPr>
          <w:rFonts w:ascii="仿宋" w:eastAsia="仿宋" w:hAnsi="仿宋" w:cs="仿宋"/>
          <w:b/>
          <w:bCs/>
          <w:sz w:val="30"/>
          <w:szCs w:val="30"/>
        </w:rPr>
      </w:pPr>
      <w:r w:rsidRPr="00A36E4F">
        <w:rPr>
          <w:rFonts w:ascii="仿宋" w:eastAsia="仿宋" w:hAnsi="仿宋" w:cs="仿宋" w:hint="eastAsia"/>
          <w:b/>
          <w:bCs/>
          <w:sz w:val="30"/>
          <w:szCs w:val="30"/>
        </w:rPr>
        <w:t>资助范围与对象</w:t>
      </w:r>
    </w:p>
    <w:p w14:paraId="1E59AAAC" w14:textId="77777777" w:rsidR="00A36E4F" w:rsidRPr="00A36E4F" w:rsidRDefault="00A36E4F" w:rsidP="00A36E4F">
      <w:pPr>
        <w:pStyle w:val="a9"/>
        <w:ind w:left="1090" w:firstLineChars="0" w:firstLine="0"/>
        <w:rPr>
          <w:rFonts w:ascii="仿宋" w:eastAsia="仿宋" w:hAnsi="仿宋" w:cs="仿宋"/>
          <w:b/>
          <w:bCs/>
          <w:sz w:val="30"/>
          <w:szCs w:val="30"/>
        </w:rPr>
      </w:pPr>
    </w:p>
    <w:p w14:paraId="70F55549" w14:textId="27D29CD8"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二</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资助范围</w:t>
      </w:r>
    </w:p>
    <w:p w14:paraId="0ED5B255"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1.资金资助项目应当坚持党的出版方针，服务党和国家大局、服</w:t>
      </w:r>
      <w:r>
        <w:rPr>
          <w:rFonts w:ascii="仿宋" w:eastAsia="仿宋" w:hAnsi="仿宋" w:cs="仿宋" w:hint="eastAsia"/>
          <w:sz w:val="28"/>
          <w:szCs w:val="28"/>
        </w:rPr>
        <w:lastRenderedPageBreak/>
        <w:t>务工程科技发展和工业化建设，对推动科学技术进步、特别是工程技术进步具有重要意义，反映机械工程及其交叉学科领域的理论创新、技术创新、实践创新的最新成果，主要</w:t>
      </w:r>
      <w:r>
        <w:rPr>
          <w:rFonts w:ascii="仿宋" w:eastAsia="仿宋" w:hAnsi="仿宋" w:cs="仿宋"/>
          <w:sz w:val="28"/>
          <w:szCs w:val="28"/>
        </w:rPr>
        <w:t>包括</w:t>
      </w:r>
      <w:r>
        <w:rPr>
          <w:rFonts w:ascii="仿宋" w:eastAsia="仿宋" w:hAnsi="仿宋" w:cs="仿宋" w:hint="eastAsia"/>
          <w:sz w:val="28"/>
          <w:szCs w:val="28"/>
        </w:rPr>
        <w:t>以下几类著作、</w:t>
      </w:r>
      <w:r>
        <w:rPr>
          <w:rFonts w:ascii="仿宋" w:eastAsia="仿宋" w:hAnsi="仿宋" w:cs="仿宋"/>
          <w:sz w:val="28"/>
          <w:szCs w:val="28"/>
        </w:rPr>
        <w:t>研究报告或成果</w:t>
      </w:r>
      <w:r>
        <w:rPr>
          <w:rFonts w:ascii="仿宋" w:eastAsia="仿宋" w:hAnsi="仿宋" w:cs="仿宋" w:hint="eastAsia"/>
          <w:sz w:val="28"/>
          <w:szCs w:val="28"/>
        </w:rPr>
        <w:t>。</w:t>
      </w:r>
    </w:p>
    <w:p w14:paraId="37270E11"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专业基础理论著作：作者对机械工程及其交叉学科领域的理论基础已有资料、前人成果，经过多年深入探索研究、分析论证，撰写的具有独到见解或新颖体系，对机械工程及其交叉学科发展或人才培养有重要作用的系统性理论著作。</w:t>
      </w:r>
    </w:p>
    <w:p w14:paraId="70537BF0"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（2）学术专著：作者在机械工程及其交叉学科领域某一专业学科从事多年系统深入的研究，撰写的在理论上具有重要意义或在实验上有重大发现的学术著作。</w:t>
      </w:r>
    </w:p>
    <w:p w14:paraId="4DC69741"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（3）应用技术著作：作者把已有科学理论应用于生产实践或者总结生产实践中的先进技术和经验，撰写的能够促进产业进步并给社会带来较大经济效益的著作。</w:t>
      </w:r>
    </w:p>
    <w:p w14:paraId="56A57633"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（4）研究报告或研究成果：有组织的专家团队在深入研究基础上提出的对学科发展、行业发展、技术路线图等方面具有重要指导意义的研究报告或研究成果。</w:t>
      </w:r>
    </w:p>
    <w:p w14:paraId="24B45759"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2.年度重点资助方向以管理办公室公布的《年度申报指南》为准。</w:t>
      </w:r>
    </w:p>
    <w:p w14:paraId="3587BC7C"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3.下列情况不属于资助范围：</w:t>
      </w:r>
    </w:p>
    <w:p w14:paraId="3356C201"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（1）引进版、论文集、再版著作；</w:t>
      </w:r>
    </w:p>
    <w:p w14:paraId="225D7BDA"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（2）科普读物、教科书。</w:t>
      </w:r>
    </w:p>
    <w:p w14:paraId="77652BB7" w14:textId="55840633"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三</w:t>
      </w:r>
      <w:r>
        <w:rPr>
          <w:rFonts w:ascii="仿宋" w:eastAsia="仿宋" w:hAnsi="仿宋" w:cs="仿宋" w:hint="eastAsia"/>
          <w:b/>
          <w:bCs/>
          <w:sz w:val="28"/>
          <w:szCs w:val="28"/>
        </w:rPr>
        <w:t>条</w:t>
      </w:r>
      <w:r>
        <w:rPr>
          <w:rFonts w:ascii="仿宋" w:eastAsia="仿宋" w:hAnsi="仿宋" w:cs="仿宋"/>
          <w:b/>
          <w:bCs/>
          <w:sz w:val="28"/>
          <w:szCs w:val="28"/>
        </w:rPr>
        <w:t xml:space="preserve"> 资助对象</w:t>
      </w:r>
    </w:p>
    <w:p w14:paraId="7F4AFD4B" w14:textId="7B3960A8" w:rsidR="004360C2" w:rsidRPr="00120BD2" w:rsidRDefault="00007F4B" w:rsidP="00A36E4F">
      <w:pPr>
        <w:ind w:firstLineChars="200" w:firstLine="560"/>
        <w:rPr>
          <w:rFonts w:ascii="仿宋" w:eastAsia="仿宋" w:hAnsi="仿宋" w:cs="仿宋"/>
          <w:sz w:val="28"/>
          <w:szCs w:val="28"/>
        </w:rPr>
      </w:pPr>
      <w:r w:rsidRPr="00120BD2">
        <w:rPr>
          <w:rFonts w:ascii="仿宋" w:eastAsia="仿宋" w:hAnsi="仿宋" w:cs="仿宋" w:hint="eastAsia"/>
          <w:sz w:val="28"/>
          <w:szCs w:val="28"/>
        </w:rPr>
        <w:lastRenderedPageBreak/>
        <w:t>资助项目须满足本办法第十</w:t>
      </w:r>
      <w:r w:rsidR="00D257B4" w:rsidRPr="00120BD2">
        <w:rPr>
          <w:rFonts w:ascii="仿宋" w:eastAsia="仿宋" w:hAnsi="仿宋" w:cs="仿宋" w:hint="eastAsia"/>
          <w:sz w:val="28"/>
          <w:szCs w:val="28"/>
        </w:rPr>
        <w:t>二</w:t>
      </w:r>
      <w:r w:rsidRPr="00120BD2">
        <w:rPr>
          <w:rFonts w:ascii="仿宋" w:eastAsia="仿宋" w:hAnsi="仿宋" w:cs="仿宋" w:hint="eastAsia"/>
          <w:sz w:val="28"/>
          <w:szCs w:val="28"/>
        </w:rPr>
        <w:t>条之规定。作者须</w:t>
      </w:r>
      <w:r w:rsidR="0022372F" w:rsidRPr="00120BD2">
        <w:rPr>
          <w:rFonts w:ascii="仿宋" w:eastAsia="仿宋" w:hAnsi="仿宋" w:cs="仿宋" w:hint="eastAsia"/>
          <w:sz w:val="28"/>
          <w:szCs w:val="28"/>
        </w:rPr>
        <w:t>为中国机械工程学会会员</w:t>
      </w:r>
      <w:r w:rsidRPr="00120BD2">
        <w:rPr>
          <w:rFonts w:ascii="仿宋" w:eastAsia="仿宋" w:hAnsi="仿宋" w:cs="仿宋" w:hint="eastAsia"/>
          <w:sz w:val="28"/>
          <w:szCs w:val="28"/>
        </w:rPr>
        <w:t>，</w:t>
      </w:r>
      <w:r w:rsidR="0022372F" w:rsidRPr="00120BD2">
        <w:rPr>
          <w:rFonts w:ascii="仿宋" w:eastAsia="仿宋" w:hAnsi="仿宋" w:cs="仿宋" w:hint="eastAsia"/>
          <w:sz w:val="28"/>
          <w:szCs w:val="28"/>
        </w:rPr>
        <w:t>应是相关领域的学术（技术）带头人，</w:t>
      </w:r>
      <w:r w:rsidRPr="00120BD2">
        <w:rPr>
          <w:rFonts w:ascii="仿宋" w:eastAsia="仿宋" w:hAnsi="仿宋" w:cs="仿宋" w:hint="eastAsia"/>
          <w:sz w:val="28"/>
          <w:szCs w:val="28"/>
        </w:rPr>
        <w:t>在该领域有较高的知名度和影响力。</w:t>
      </w:r>
    </w:p>
    <w:p w14:paraId="7AE42326" w14:textId="77777777" w:rsidR="004360C2" w:rsidRDefault="004360C2">
      <w:pPr>
        <w:jc w:val="center"/>
        <w:rPr>
          <w:rFonts w:ascii="仿宋" w:eastAsia="仿宋" w:hAnsi="仿宋" w:cs="仿宋"/>
          <w:b/>
          <w:bCs/>
          <w:sz w:val="30"/>
          <w:szCs w:val="30"/>
        </w:rPr>
      </w:pPr>
    </w:p>
    <w:p w14:paraId="1D256138" w14:textId="77777777" w:rsidR="004360C2" w:rsidRPr="00A36E4F" w:rsidRDefault="00007F4B" w:rsidP="00A36E4F">
      <w:pPr>
        <w:pStyle w:val="a9"/>
        <w:numPr>
          <w:ilvl w:val="0"/>
          <w:numId w:val="2"/>
        </w:numPr>
        <w:ind w:firstLineChars="0"/>
        <w:jc w:val="center"/>
        <w:rPr>
          <w:rFonts w:ascii="仿宋" w:eastAsia="仿宋" w:hAnsi="仿宋" w:cs="仿宋"/>
          <w:b/>
          <w:bCs/>
          <w:sz w:val="30"/>
          <w:szCs w:val="30"/>
        </w:rPr>
      </w:pPr>
      <w:r w:rsidRPr="00A36E4F">
        <w:rPr>
          <w:rFonts w:ascii="仿宋" w:eastAsia="仿宋" w:hAnsi="仿宋" w:cs="仿宋" w:hint="eastAsia"/>
          <w:b/>
          <w:bCs/>
          <w:sz w:val="30"/>
          <w:szCs w:val="30"/>
        </w:rPr>
        <w:t>申报、评审及发布</w:t>
      </w:r>
    </w:p>
    <w:p w14:paraId="3E0F50EC" w14:textId="77777777" w:rsidR="00A36E4F" w:rsidRPr="00A36E4F" w:rsidRDefault="00A36E4F" w:rsidP="00A36E4F">
      <w:pPr>
        <w:pStyle w:val="a9"/>
        <w:ind w:left="1090" w:firstLineChars="0" w:firstLine="0"/>
        <w:rPr>
          <w:rFonts w:ascii="仿宋" w:eastAsia="仿宋" w:hAnsi="仿宋" w:cs="仿宋"/>
          <w:b/>
          <w:bCs/>
          <w:sz w:val="30"/>
          <w:szCs w:val="30"/>
        </w:rPr>
      </w:pPr>
    </w:p>
    <w:p w14:paraId="6CA054AF" w14:textId="143799BC"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四</w:t>
      </w:r>
      <w:r>
        <w:rPr>
          <w:rFonts w:ascii="仿宋" w:eastAsia="仿宋" w:hAnsi="仿宋" w:cs="仿宋" w:hint="eastAsia"/>
          <w:b/>
          <w:bCs/>
          <w:sz w:val="28"/>
          <w:szCs w:val="28"/>
        </w:rPr>
        <w:t>条</w:t>
      </w:r>
      <w:r>
        <w:rPr>
          <w:rFonts w:ascii="仿宋" w:eastAsia="仿宋" w:hAnsi="仿宋" w:cs="仿宋"/>
          <w:b/>
          <w:bCs/>
          <w:sz w:val="28"/>
          <w:szCs w:val="28"/>
        </w:rPr>
        <w:t xml:space="preserve"> 申报</w:t>
      </w:r>
    </w:p>
    <w:p w14:paraId="5DDDAD71"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1.管理办公室每年1月底前公布《年度申报指南》，内容包括重点资助方向和申报要求等。</w:t>
      </w:r>
    </w:p>
    <w:p w14:paraId="1C53A93C"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2.申报人或申报单位</w:t>
      </w:r>
      <w:r>
        <w:rPr>
          <w:rStyle w:val="a8"/>
          <w:rFonts w:ascii="仿宋" w:eastAsia="仿宋" w:hAnsi="仿宋" w:cs="仿宋" w:hint="eastAsia"/>
          <w:sz w:val="28"/>
          <w:szCs w:val="28"/>
        </w:rPr>
        <w:t>需</w:t>
      </w:r>
      <w:r>
        <w:rPr>
          <w:rFonts w:ascii="仿宋" w:eastAsia="仿宋" w:hAnsi="仿宋" w:cs="仿宋" w:hint="eastAsia"/>
          <w:sz w:val="28"/>
          <w:szCs w:val="28"/>
        </w:rPr>
        <w:t>按要求填写《中国机械工程学会高端学术著作出版计划资助项目申请书》，附样稿（提供不少于60%书稿的核心章节内容）、相关成果论证材料等。</w:t>
      </w:r>
    </w:p>
    <w:p w14:paraId="50902CD3"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3.管理办公室负责对申报材料进行形式审查，对于符合申报要求的项目再正式进入受理程序。</w:t>
      </w:r>
    </w:p>
    <w:p w14:paraId="4614862D" w14:textId="09F2F2BC" w:rsidR="004360C2" w:rsidRDefault="00007F4B">
      <w:pPr>
        <w:ind w:firstLineChars="200" w:firstLine="562"/>
        <w:rPr>
          <w:rFonts w:ascii="仿宋" w:eastAsia="仿宋" w:hAnsi="仿宋" w:cs="仿宋"/>
          <w:b/>
          <w:bCs/>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五</w:t>
      </w:r>
      <w:r>
        <w:rPr>
          <w:rFonts w:ascii="仿宋" w:eastAsia="仿宋" w:hAnsi="仿宋" w:cs="仿宋" w:hint="eastAsia"/>
          <w:b/>
          <w:bCs/>
          <w:sz w:val="28"/>
          <w:szCs w:val="28"/>
        </w:rPr>
        <w:t>条</w:t>
      </w:r>
      <w:r>
        <w:rPr>
          <w:rFonts w:ascii="仿宋" w:eastAsia="仿宋" w:hAnsi="仿宋" w:cs="仿宋" w:hint="eastAsia"/>
          <w:sz w:val="28"/>
          <w:szCs w:val="28"/>
        </w:rPr>
        <w:t xml:space="preserve"> </w:t>
      </w:r>
      <w:r>
        <w:rPr>
          <w:rFonts w:ascii="仿宋" w:eastAsia="仿宋" w:hAnsi="仿宋" w:cs="仿宋" w:hint="eastAsia"/>
          <w:b/>
          <w:bCs/>
          <w:sz w:val="28"/>
          <w:szCs w:val="28"/>
        </w:rPr>
        <w:t>评审</w:t>
      </w:r>
    </w:p>
    <w:p w14:paraId="1C6C38ED" w14:textId="44D38A96"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1.评审委员会负责对申报项目进行评审，年度</w:t>
      </w:r>
      <w:r w:rsidR="004E5905">
        <w:rPr>
          <w:rFonts w:ascii="仿宋" w:eastAsia="仿宋" w:hAnsi="仿宋" w:cs="仿宋" w:hint="eastAsia"/>
          <w:sz w:val="28"/>
          <w:szCs w:val="28"/>
        </w:rPr>
        <w:t>参评</w:t>
      </w:r>
      <w:r>
        <w:rPr>
          <w:rFonts w:ascii="仿宋" w:eastAsia="仿宋" w:hAnsi="仿宋" w:cs="仿宋" w:hint="eastAsia"/>
          <w:sz w:val="28"/>
          <w:szCs w:val="28"/>
        </w:rPr>
        <w:t>专家根据</w:t>
      </w:r>
      <w:r w:rsidR="00670659">
        <w:rPr>
          <w:rFonts w:ascii="仿宋" w:eastAsia="仿宋" w:hAnsi="仿宋" w:cs="仿宋" w:hint="eastAsia"/>
          <w:sz w:val="28"/>
          <w:szCs w:val="28"/>
        </w:rPr>
        <w:t>当年</w:t>
      </w:r>
      <w:r>
        <w:rPr>
          <w:rFonts w:ascii="仿宋" w:eastAsia="仿宋" w:hAnsi="仿宋" w:cs="仿宋" w:hint="eastAsia"/>
          <w:sz w:val="28"/>
          <w:szCs w:val="28"/>
        </w:rPr>
        <w:t>申报选题</w:t>
      </w:r>
      <w:r w:rsidR="003940B3">
        <w:rPr>
          <w:rFonts w:ascii="仿宋" w:eastAsia="仿宋" w:hAnsi="仿宋" w:cs="仿宋" w:hint="eastAsia"/>
          <w:sz w:val="28"/>
          <w:szCs w:val="28"/>
        </w:rPr>
        <w:t>的</w:t>
      </w:r>
      <w:r>
        <w:rPr>
          <w:rFonts w:ascii="仿宋" w:eastAsia="仿宋" w:hAnsi="仿宋" w:cs="仿宋" w:hint="eastAsia"/>
          <w:sz w:val="28"/>
          <w:szCs w:val="28"/>
        </w:rPr>
        <w:t>方向</w:t>
      </w:r>
      <w:r w:rsidR="003940B3">
        <w:rPr>
          <w:rFonts w:ascii="仿宋" w:eastAsia="仿宋" w:hAnsi="仿宋" w:cs="仿宋" w:hint="eastAsia"/>
          <w:sz w:val="28"/>
          <w:szCs w:val="28"/>
        </w:rPr>
        <w:t>，从</w:t>
      </w:r>
      <w:r>
        <w:rPr>
          <w:rFonts w:ascii="仿宋" w:eastAsia="仿宋" w:hAnsi="仿宋" w:cs="仿宋" w:hint="eastAsia"/>
          <w:sz w:val="28"/>
          <w:szCs w:val="28"/>
        </w:rPr>
        <w:t>评审委员会成员</w:t>
      </w:r>
      <w:r w:rsidR="003940B3">
        <w:rPr>
          <w:rFonts w:ascii="仿宋" w:eastAsia="仿宋" w:hAnsi="仿宋" w:cs="仿宋" w:hint="eastAsia"/>
          <w:sz w:val="28"/>
          <w:szCs w:val="28"/>
        </w:rPr>
        <w:t>中</w:t>
      </w:r>
      <w:r w:rsidR="003940B3">
        <w:rPr>
          <w:rFonts w:ascii="仿宋" w:eastAsia="仿宋" w:hAnsi="仿宋" w:cs="仿宋"/>
          <w:sz w:val="28"/>
          <w:szCs w:val="28"/>
        </w:rPr>
        <w:t>选取</w:t>
      </w:r>
      <w:r>
        <w:rPr>
          <w:rFonts w:ascii="仿宋" w:eastAsia="仿宋" w:hAnsi="仿宋" w:cs="仿宋" w:hint="eastAsia"/>
          <w:sz w:val="28"/>
          <w:szCs w:val="28"/>
        </w:rPr>
        <w:t>。</w:t>
      </w:r>
    </w:p>
    <w:p w14:paraId="7ED0A7FF"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2.评审专家应本着实事求是、公平公正的态度，严谨、科学地就申报项目的出版价值、学术水平和技术先进性进行评审，并出具评审意见。</w:t>
      </w:r>
    </w:p>
    <w:p w14:paraId="25C9E1EA"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3.评审专家应严格执行保密制度，不得对外泄露评审信息。评审专家如遇本人、团队成员或近亲属参与的申报项目，或因其他因素可</w:t>
      </w:r>
      <w:r>
        <w:rPr>
          <w:rFonts w:ascii="仿宋" w:eastAsia="仿宋" w:hAnsi="仿宋" w:cs="仿宋" w:hint="eastAsia"/>
          <w:sz w:val="28"/>
          <w:szCs w:val="28"/>
        </w:rPr>
        <w:lastRenderedPageBreak/>
        <w:t>能影响公正评审的，应主动提出回避。</w:t>
      </w:r>
    </w:p>
    <w:p w14:paraId="4CECA6A6"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4.参与评审的工作人员应严格执行保密制度，不得以任何方式影响专家的独立评审，不得泄露与评审工作相关的信息。</w:t>
      </w:r>
    </w:p>
    <w:p w14:paraId="2DC20393" w14:textId="447C031E"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六</w:t>
      </w:r>
      <w:r>
        <w:rPr>
          <w:rFonts w:ascii="仿宋" w:eastAsia="仿宋" w:hAnsi="仿宋" w:cs="仿宋" w:hint="eastAsia"/>
          <w:b/>
          <w:bCs/>
          <w:sz w:val="28"/>
          <w:szCs w:val="28"/>
        </w:rPr>
        <w:t>条</w:t>
      </w:r>
      <w:r>
        <w:rPr>
          <w:rFonts w:ascii="仿宋" w:eastAsia="仿宋" w:hAnsi="仿宋" w:cs="仿宋" w:hint="eastAsia"/>
          <w:sz w:val="28"/>
          <w:szCs w:val="28"/>
        </w:rPr>
        <w:t xml:space="preserve"> </w:t>
      </w:r>
      <w:r>
        <w:rPr>
          <w:rFonts w:ascii="仿宋" w:eastAsia="仿宋" w:hAnsi="仿宋" w:cs="仿宋" w:hint="eastAsia"/>
          <w:b/>
          <w:bCs/>
          <w:sz w:val="28"/>
          <w:szCs w:val="28"/>
        </w:rPr>
        <w:t>发布</w:t>
      </w:r>
    </w:p>
    <w:p w14:paraId="070FED02"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1.评审结束后，由管理办公室负责将评审结果报送管理委员会审批。</w:t>
      </w:r>
    </w:p>
    <w:p w14:paraId="09040799" w14:textId="5A2EE7BD"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2.管理委员会批准通过的项目须在相关网站、</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等媒体予以公示，公示时间不少于10个工作日。</w:t>
      </w:r>
    </w:p>
    <w:p w14:paraId="7AA42FF3"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3.公示无异议后正式发布。</w:t>
      </w:r>
    </w:p>
    <w:p w14:paraId="07D08666" w14:textId="77777777" w:rsidR="004360C2" w:rsidRDefault="00007F4B">
      <w:pPr>
        <w:ind w:firstLineChars="200" w:firstLine="560"/>
        <w:rPr>
          <w:rFonts w:ascii="仿宋" w:eastAsia="仿宋" w:hAnsi="仿宋" w:cs="仿宋"/>
          <w:sz w:val="28"/>
          <w:szCs w:val="28"/>
        </w:rPr>
      </w:pPr>
      <w:r>
        <w:rPr>
          <w:rFonts w:ascii="仿宋" w:eastAsia="仿宋" w:hAnsi="仿宋" w:cs="仿宋" w:hint="eastAsia"/>
          <w:sz w:val="28"/>
          <w:szCs w:val="28"/>
        </w:rPr>
        <w:t>4.公示若存在异议，由管理办公室负责调查并提出处理意见，上报管理委员会审批。</w:t>
      </w:r>
    </w:p>
    <w:p w14:paraId="65C0BA1D" w14:textId="77777777" w:rsidR="004360C2" w:rsidRDefault="004360C2">
      <w:pPr>
        <w:ind w:firstLineChars="200" w:firstLine="560"/>
        <w:rPr>
          <w:rFonts w:ascii="仿宋" w:eastAsia="仿宋" w:hAnsi="仿宋" w:cs="仿宋"/>
          <w:sz w:val="28"/>
          <w:szCs w:val="28"/>
        </w:rPr>
      </w:pPr>
    </w:p>
    <w:p w14:paraId="2DB0DA2E" w14:textId="77777777" w:rsidR="00A36E4F" w:rsidRDefault="00A36E4F">
      <w:pPr>
        <w:ind w:firstLineChars="200" w:firstLine="560"/>
        <w:rPr>
          <w:rFonts w:ascii="仿宋" w:eastAsia="仿宋" w:hAnsi="仿宋" w:cs="仿宋"/>
          <w:sz w:val="28"/>
          <w:szCs w:val="28"/>
        </w:rPr>
      </w:pPr>
    </w:p>
    <w:p w14:paraId="74AEE2E9" w14:textId="77777777" w:rsidR="004360C2" w:rsidRPr="00A36E4F" w:rsidRDefault="00007F4B" w:rsidP="00A36E4F">
      <w:pPr>
        <w:pStyle w:val="a9"/>
        <w:numPr>
          <w:ilvl w:val="0"/>
          <w:numId w:val="2"/>
        </w:numPr>
        <w:ind w:firstLineChars="0"/>
        <w:jc w:val="center"/>
        <w:rPr>
          <w:rFonts w:ascii="仿宋" w:eastAsia="仿宋" w:hAnsi="仿宋" w:cs="仿宋"/>
          <w:b/>
          <w:bCs/>
          <w:sz w:val="30"/>
          <w:szCs w:val="30"/>
        </w:rPr>
      </w:pPr>
      <w:proofErr w:type="gramStart"/>
      <w:r w:rsidRPr="00A36E4F">
        <w:rPr>
          <w:rFonts w:ascii="仿宋" w:eastAsia="仿宋" w:hAnsi="仿宋" w:cs="仿宋" w:hint="eastAsia"/>
          <w:b/>
          <w:bCs/>
          <w:sz w:val="30"/>
          <w:szCs w:val="30"/>
        </w:rPr>
        <w:t>结项验收</w:t>
      </w:r>
      <w:proofErr w:type="gramEnd"/>
    </w:p>
    <w:p w14:paraId="7443FA6E" w14:textId="77777777" w:rsidR="00A36E4F" w:rsidRPr="00A36E4F" w:rsidRDefault="00A36E4F" w:rsidP="00A36E4F">
      <w:pPr>
        <w:pStyle w:val="a9"/>
        <w:ind w:left="1090" w:firstLineChars="0" w:firstLine="0"/>
        <w:rPr>
          <w:rFonts w:ascii="仿宋" w:eastAsia="仿宋" w:hAnsi="仿宋" w:cs="仿宋"/>
          <w:b/>
          <w:bCs/>
          <w:sz w:val="30"/>
          <w:szCs w:val="30"/>
        </w:rPr>
      </w:pPr>
    </w:p>
    <w:p w14:paraId="6EEB3C7A" w14:textId="5ADD1DAF"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七</w:t>
      </w:r>
      <w:r>
        <w:rPr>
          <w:rFonts w:ascii="仿宋" w:eastAsia="仿宋" w:hAnsi="仿宋" w:cs="仿宋" w:hint="eastAsia"/>
          <w:b/>
          <w:bCs/>
          <w:sz w:val="28"/>
          <w:szCs w:val="28"/>
        </w:rPr>
        <w:t>条</w:t>
      </w:r>
      <w:r>
        <w:rPr>
          <w:rFonts w:ascii="仿宋" w:eastAsia="仿宋" w:hAnsi="仿宋" w:cs="仿宋" w:hint="eastAsia"/>
          <w:sz w:val="28"/>
          <w:szCs w:val="28"/>
        </w:rPr>
        <w:t xml:space="preserve"> 获得资助项目的作者须签订《机械工业出版社图书出版合同》。资助项目出版时须在封面和内封上标注“中国机械工程学会高端学术著作出版计划”的统一字样。</w:t>
      </w:r>
    </w:p>
    <w:p w14:paraId="517C1186" w14:textId="7E1420F4"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第十</w:t>
      </w:r>
      <w:r w:rsidR="0006324D">
        <w:rPr>
          <w:rFonts w:ascii="仿宋" w:eastAsia="仿宋" w:hAnsi="仿宋" w:cs="仿宋" w:hint="eastAsia"/>
          <w:b/>
          <w:bCs/>
          <w:sz w:val="28"/>
          <w:szCs w:val="28"/>
        </w:rPr>
        <w:t>八</w:t>
      </w:r>
      <w:r>
        <w:rPr>
          <w:rFonts w:ascii="仿宋" w:eastAsia="仿宋" w:hAnsi="仿宋" w:cs="仿宋" w:hint="eastAsia"/>
          <w:b/>
          <w:bCs/>
          <w:sz w:val="28"/>
          <w:szCs w:val="28"/>
        </w:rPr>
        <w:t>条</w:t>
      </w:r>
      <w:r>
        <w:rPr>
          <w:rFonts w:ascii="仿宋" w:eastAsia="仿宋" w:hAnsi="仿宋" w:cs="仿宋" w:hint="eastAsia"/>
          <w:sz w:val="28"/>
          <w:szCs w:val="28"/>
        </w:rPr>
        <w:t xml:space="preserve"> 项目完成后，管理办公室</w:t>
      </w:r>
      <w:proofErr w:type="gramStart"/>
      <w:r>
        <w:rPr>
          <w:rFonts w:ascii="仿宋" w:eastAsia="仿宋" w:hAnsi="仿宋" w:cs="仿宋" w:hint="eastAsia"/>
          <w:sz w:val="28"/>
          <w:szCs w:val="28"/>
        </w:rPr>
        <w:t>组织结项验收</w:t>
      </w:r>
      <w:proofErr w:type="gramEnd"/>
      <w:r>
        <w:rPr>
          <w:rFonts w:ascii="仿宋" w:eastAsia="仿宋" w:hAnsi="仿宋" w:cs="仿宋" w:hint="eastAsia"/>
          <w:sz w:val="28"/>
          <w:szCs w:val="28"/>
        </w:rPr>
        <w:t>，并填写《中国机械工程学会高端学术著作出版计划资助项目结项验收表》。验收合格的</w:t>
      </w:r>
      <w:r>
        <w:rPr>
          <w:rFonts w:ascii="仿宋" w:eastAsia="仿宋" w:hAnsi="仿宋" w:cs="仿宋"/>
          <w:sz w:val="28"/>
          <w:szCs w:val="28"/>
        </w:rPr>
        <w:t>项目</w:t>
      </w:r>
      <w:r>
        <w:rPr>
          <w:rFonts w:ascii="仿宋" w:eastAsia="仿宋" w:hAnsi="仿宋" w:cs="仿宋" w:hint="eastAsia"/>
          <w:sz w:val="28"/>
          <w:szCs w:val="28"/>
        </w:rPr>
        <w:t>拨付项目资助费用，验收不合格的项目则撤销资助。特殊原因未能按计划完成的项目，须按要求提出延期申请，否则资助款自</w:t>
      </w:r>
      <w:r>
        <w:rPr>
          <w:rFonts w:ascii="仿宋" w:eastAsia="仿宋" w:hAnsi="仿宋" w:cs="仿宋" w:hint="eastAsia"/>
          <w:sz w:val="28"/>
          <w:szCs w:val="28"/>
        </w:rPr>
        <w:lastRenderedPageBreak/>
        <w:t>动取消。</w:t>
      </w:r>
    </w:p>
    <w:p w14:paraId="1FB92F9A" w14:textId="1576113E" w:rsidR="004360C2" w:rsidRDefault="00007F4B" w:rsidP="00A36E4F">
      <w:pPr>
        <w:ind w:firstLineChars="200" w:firstLine="562"/>
        <w:rPr>
          <w:rFonts w:ascii="仿宋" w:eastAsia="仿宋" w:hAnsi="仿宋" w:cs="仿宋"/>
          <w:sz w:val="28"/>
          <w:szCs w:val="28"/>
        </w:rPr>
      </w:pPr>
      <w:r>
        <w:rPr>
          <w:rFonts w:ascii="仿宋" w:eastAsia="仿宋" w:hAnsi="仿宋" w:cs="仿宋" w:hint="eastAsia"/>
          <w:b/>
          <w:bCs/>
          <w:sz w:val="28"/>
          <w:szCs w:val="28"/>
        </w:rPr>
        <w:t>第</w:t>
      </w:r>
      <w:r w:rsidR="0006324D">
        <w:rPr>
          <w:rFonts w:ascii="仿宋" w:eastAsia="仿宋" w:hAnsi="仿宋" w:cs="仿宋" w:hint="eastAsia"/>
          <w:b/>
          <w:bCs/>
          <w:sz w:val="28"/>
          <w:szCs w:val="28"/>
        </w:rPr>
        <w:t>十九</w:t>
      </w:r>
      <w:r>
        <w:rPr>
          <w:rFonts w:ascii="仿宋" w:eastAsia="仿宋" w:hAnsi="仿宋" w:cs="仿宋" w:hint="eastAsia"/>
          <w:b/>
          <w:bCs/>
          <w:sz w:val="28"/>
          <w:szCs w:val="28"/>
        </w:rPr>
        <w:t>条</w:t>
      </w:r>
      <w:r>
        <w:rPr>
          <w:rFonts w:ascii="仿宋" w:eastAsia="仿宋" w:hAnsi="仿宋" w:cs="仿宋" w:hint="eastAsia"/>
          <w:sz w:val="28"/>
          <w:szCs w:val="28"/>
        </w:rPr>
        <w:t xml:space="preserve"> 如发现申请者有</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据实申报等不当行为，经管理委员会批准，可分别采取缓拨资助款、中止或撤消项目等处理措施。</w:t>
      </w:r>
    </w:p>
    <w:p w14:paraId="1E63EC55" w14:textId="77777777" w:rsidR="004360C2" w:rsidRDefault="004360C2">
      <w:pPr>
        <w:jc w:val="center"/>
        <w:rPr>
          <w:rFonts w:ascii="仿宋" w:eastAsia="仿宋" w:hAnsi="仿宋" w:cs="仿宋"/>
          <w:b/>
          <w:bCs/>
          <w:sz w:val="30"/>
          <w:szCs w:val="30"/>
        </w:rPr>
      </w:pPr>
    </w:p>
    <w:p w14:paraId="7A6E33FE" w14:textId="77777777" w:rsidR="004360C2" w:rsidRDefault="00007F4B" w:rsidP="00BC0DD2">
      <w:pPr>
        <w:jc w:val="center"/>
        <w:rPr>
          <w:rFonts w:ascii="仿宋" w:eastAsia="仿宋" w:hAnsi="仿宋" w:cs="仿宋"/>
          <w:b/>
          <w:bCs/>
          <w:sz w:val="30"/>
          <w:szCs w:val="30"/>
        </w:rPr>
      </w:pPr>
      <w:r>
        <w:rPr>
          <w:rFonts w:ascii="仿宋" w:eastAsia="仿宋" w:hAnsi="仿宋" w:cs="仿宋" w:hint="eastAsia"/>
          <w:b/>
          <w:bCs/>
          <w:sz w:val="30"/>
          <w:szCs w:val="30"/>
        </w:rPr>
        <w:t>附</w:t>
      </w:r>
      <w:r>
        <w:rPr>
          <w:rFonts w:ascii="仿宋" w:eastAsia="仿宋" w:hAnsi="仿宋" w:cs="仿宋"/>
          <w:b/>
          <w:bCs/>
          <w:sz w:val="30"/>
          <w:szCs w:val="30"/>
        </w:rPr>
        <w:t xml:space="preserve">   </w:t>
      </w:r>
      <w:r>
        <w:rPr>
          <w:rFonts w:ascii="仿宋" w:eastAsia="仿宋" w:hAnsi="仿宋" w:cs="仿宋" w:hint="eastAsia"/>
          <w:b/>
          <w:bCs/>
          <w:sz w:val="30"/>
          <w:szCs w:val="30"/>
        </w:rPr>
        <w:t>则</w:t>
      </w:r>
    </w:p>
    <w:p w14:paraId="70CDA389" w14:textId="77777777" w:rsidR="00A36E4F" w:rsidRDefault="00A36E4F" w:rsidP="00BC0DD2">
      <w:pPr>
        <w:jc w:val="center"/>
        <w:rPr>
          <w:rFonts w:ascii="仿宋" w:eastAsia="仿宋" w:hAnsi="仿宋" w:cs="仿宋"/>
          <w:b/>
          <w:bCs/>
          <w:sz w:val="28"/>
          <w:szCs w:val="28"/>
        </w:rPr>
      </w:pPr>
    </w:p>
    <w:p w14:paraId="1C07C02C" w14:textId="6D803A82"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第二十条</w:t>
      </w:r>
      <w:r>
        <w:rPr>
          <w:rFonts w:ascii="仿宋" w:eastAsia="仿宋" w:hAnsi="仿宋" w:cs="仿宋" w:hint="eastAsia"/>
          <w:sz w:val="28"/>
          <w:szCs w:val="28"/>
        </w:rPr>
        <w:t xml:space="preserve"> 本办法由管理办公室负责解释。</w:t>
      </w:r>
    </w:p>
    <w:p w14:paraId="70642622" w14:textId="2F24EF51" w:rsidR="004360C2" w:rsidRDefault="00007F4B">
      <w:pPr>
        <w:ind w:firstLineChars="200" w:firstLine="562"/>
        <w:rPr>
          <w:rFonts w:ascii="仿宋" w:eastAsia="仿宋" w:hAnsi="仿宋" w:cs="仿宋"/>
          <w:sz w:val="28"/>
          <w:szCs w:val="28"/>
        </w:rPr>
      </w:pPr>
      <w:r>
        <w:rPr>
          <w:rFonts w:ascii="仿宋" w:eastAsia="仿宋" w:hAnsi="仿宋" w:cs="仿宋" w:hint="eastAsia"/>
          <w:b/>
          <w:bCs/>
          <w:sz w:val="28"/>
          <w:szCs w:val="28"/>
        </w:rPr>
        <w:t>第二十</w:t>
      </w:r>
      <w:r w:rsidR="0006324D">
        <w:rPr>
          <w:rFonts w:ascii="仿宋" w:eastAsia="仿宋" w:hAnsi="仿宋" w:cs="仿宋" w:hint="eastAsia"/>
          <w:b/>
          <w:bCs/>
          <w:sz w:val="28"/>
          <w:szCs w:val="28"/>
        </w:rPr>
        <w:t>一</w:t>
      </w:r>
      <w:r>
        <w:rPr>
          <w:rFonts w:ascii="仿宋" w:eastAsia="仿宋" w:hAnsi="仿宋" w:cs="仿宋" w:hint="eastAsia"/>
          <w:b/>
          <w:bCs/>
          <w:sz w:val="28"/>
          <w:szCs w:val="28"/>
        </w:rPr>
        <w:t>条</w:t>
      </w:r>
      <w:r>
        <w:rPr>
          <w:rFonts w:ascii="仿宋" w:eastAsia="仿宋" w:hAnsi="仿宋" w:cs="仿宋" w:hint="eastAsia"/>
          <w:sz w:val="28"/>
          <w:szCs w:val="28"/>
        </w:rPr>
        <w:t xml:space="preserve"> 本办法自发布之日起生效。</w:t>
      </w:r>
    </w:p>
    <w:sectPr w:rsidR="004360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DA7F" w14:textId="77777777" w:rsidR="00661EA1" w:rsidRDefault="00661EA1">
      <w:r>
        <w:separator/>
      </w:r>
    </w:p>
  </w:endnote>
  <w:endnote w:type="continuationSeparator" w:id="0">
    <w:p w14:paraId="00E6F88D" w14:textId="77777777" w:rsidR="00661EA1" w:rsidRDefault="0066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A551" w14:textId="77777777" w:rsidR="004360C2" w:rsidRDefault="00007F4B">
    <w:pPr>
      <w:pStyle w:val="a5"/>
      <w:jc w:val="right"/>
    </w:pPr>
    <w:r>
      <w:rPr>
        <w:noProof/>
      </w:rPr>
      <mc:AlternateContent>
        <mc:Choice Requires="wps">
          <w:drawing>
            <wp:anchor distT="0" distB="0" distL="114300" distR="114300" simplePos="0" relativeHeight="251659264" behindDoc="0" locked="0" layoutInCell="1" allowOverlap="1" wp14:anchorId="169F9175" wp14:editId="029BEA2F">
              <wp:simplePos x="0" y="0"/>
              <wp:positionH relativeFrom="margin">
                <wp:align>center</wp:align>
              </wp:positionH>
              <wp:positionV relativeFrom="paragraph">
                <wp:posOffset>0</wp:posOffset>
              </wp:positionV>
              <wp:extent cx="114935" cy="302260"/>
              <wp:effectExtent l="0" t="0" r="12065" b="15240"/>
              <wp:wrapNone/>
              <wp:docPr id="1" name="文本框 1"/>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a:effectLst/>
                    </wps:spPr>
                    <wps:txbx>
                      <w:txbxContent>
                        <w:sdt>
                          <w:sdtPr>
                            <w:id w:val="-202714288"/>
                          </w:sdtPr>
                          <w:sdtEndPr/>
                          <w:sdtContent>
                            <w:p w14:paraId="3273B4CA" w14:textId="738B6D7C" w:rsidR="004360C2" w:rsidRDefault="00007F4B">
                              <w:pPr>
                                <w:pStyle w:val="a5"/>
                                <w:jc w:val="right"/>
                              </w:pPr>
                              <w:r>
                                <w:fldChar w:fldCharType="begin"/>
                              </w:r>
                              <w:r>
                                <w:instrText>PAGE   \* MERGEFORMAT</w:instrText>
                              </w:r>
                              <w:r>
                                <w:fldChar w:fldCharType="separate"/>
                              </w:r>
                              <w:r w:rsidR="002F033C" w:rsidRPr="002F033C">
                                <w:rPr>
                                  <w:noProof/>
                                  <w:lang w:val="zh-CN"/>
                                </w:rPr>
                                <w:t>1</w:t>
                              </w:r>
                              <w:r>
                                <w:fldChar w:fldCharType="end"/>
                              </w:r>
                            </w:p>
                          </w:sdtContent>
                        </w:sdt>
                        <w:p w14:paraId="1BEB6734" w14:textId="77777777" w:rsidR="004360C2" w:rsidRDefault="004360C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" filled="f" stroked="f" strokeweight=".5pt">
              <v:textbox style="mso-fit-shape-to-text:t" inset="0,0,0,0">
                <w:txbxContent>
                  <w:sdt>
                    <w:sdtPr>
                      <w:id w:val="-202714288"/>
                    </w:sdtPr>
                    <w:sdtEndPr/>
                    <w:sdtContent>
                      <w:p w14:paraId="3273B4CA" w14:textId="738B6D7C" w:rsidR="004360C2" w:rsidRDefault="00007F4B">
                        <w:pPr>
                          <w:pStyle w:val="a5"/>
                          <w:jc w:val="right"/>
                        </w:pPr>
                        <w:r>
                          <w:fldChar w:fldCharType="begin"/>
                        </w:r>
                        <w:r>
                          <w:instrText>PAGE   \* MERGEFORMAT</w:instrText>
                        </w:r>
                        <w:r>
                          <w:fldChar w:fldCharType="separate"/>
                        </w:r>
                        <w:r w:rsidR="002F033C" w:rsidRPr="002F033C">
                          <w:rPr>
                            <w:noProof/>
                            <w:lang w:val="zh-CN"/>
                          </w:rPr>
                          <w:t>1</w:t>
                        </w:r>
                        <w:r>
                          <w:fldChar w:fldCharType="end"/>
                        </w:r>
                      </w:p>
                    </w:sdtContent>
                  </w:sdt>
                  <w:p w14:paraId="1BEB6734" w14:textId="77777777" w:rsidR="004360C2" w:rsidRDefault="004360C2"/>
                </w:txbxContent>
              </v:textbox>
              <w10:wrap anchorx="margin"/>
            </v:shape>
          </w:pict>
        </mc:Fallback>
      </mc:AlternateContent>
    </w:r>
  </w:p>
  <w:p w14:paraId="2365DBFC" w14:textId="77777777" w:rsidR="004360C2" w:rsidRDefault="004360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8CC8" w14:textId="77777777" w:rsidR="00661EA1" w:rsidRDefault="00661EA1">
      <w:r>
        <w:separator/>
      </w:r>
    </w:p>
  </w:footnote>
  <w:footnote w:type="continuationSeparator" w:id="0">
    <w:p w14:paraId="54B93C69" w14:textId="77777777" w:rsidR="00661EA1" w:rsidRDefault="00661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215"/>
    <w:multiLevelType w:val="hybridMultilevel"/>
    <w:tmpl w:val="B72222E8"/>
    <w:lvl w:ilvl="0" w:tplc="BC1AC652">
      <w:start w:val="1"/>
      <w:numFmt w:val="japaneseCounting"/>
      <w:lvlText w:val="第%1章"/>
      <w:lvlJc w:val="left"/>
      <w:pPr>
        <w:ind w:left="1090" w:hanging="10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474A8B"/>
    <w:multiLevelType w:val="singleLevel"/>
    <w:tmpl w:val="28474A8B"/>
    <w:lvl w:ilvl="0">
      <w:start w:val="6"/>
      <w:numFmt w:val="chineseCounting"/>
      <w:suff w:val="space"/>
      <w:lvlText w:val="第%1条"/>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xg">
    <w15:presenceInfo w15:providerId="None" w15:userId="zx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DRhMDQ3MGI0NTJkODcwMjQ5OGI0NzAwMzc2M2MifQ=="/>
  </w:docVars>
  <w:rsids>
    <w:rsidRoot w:val="0051229B"/>
    <w:rsid w:val="00007F4B"/>
    <w:rsid w:val="000277F4"/>
    <w:rsid w:val="0003052E"/>
    <w:rsid w:val="000417C7"/>
    <w:rsid w:val="00050893"/>
    <w:rsid w:val="0006324D"/>
    <w:rsid w:val="00066937"/>
    <w:rsid w:val="00066C5D"/>
    <w:rsid w:val="00071D6E"/>
    <w:rsid w:val="00076D47"/>
    <w:rsid w:val="000846E2"/>
    <w:rsid w:val="000A1A39"/>
    <w:rsid w:val="000A345D"/>
    <w:rsid w:val="000A529F"/>
    <w:rsid w:val="000A67C1"/>
    <w:rsid w:val="000A7DB3"/>
    <w:rsid w:val="000B2ACF"/>
    <w:rsid w:val="000B7302"/>
    <w:rsid w:val="000D4E95"/>
    <w:rsid w:val="000F5B57"/>
    <w:rsid w:val="000F5D65"/>
    <w:rsid w:val="00101F70"/>
    <w:rsid w:val="00105BB9"/>
    <w:rsid w:val="00117A3A"/>
    <w:rsid w:val="00120BD2"/>
    <w:rsid w:val="00134324"/>
    <w:rsid w:val="001419C5"/>
    <w:rsid w:val="00147BD5"/>
    <w:rsid w:val="001521B3"/>
    <w:rsid w:val="00165301"/>
    <w:rsid w:val="001667B3"/>
    <w:rsid w:val="00170F5C"/>
    <w:rsid w:val="001806E7"/>
    <w:rsid w:val="00182DDA"/>
    <w:rsid w:val="00184EA1"/>
    <w:rsid w:val="00187A91"/>
    <w:rsid w:val="00194D9A"/>
    <w:rsid w:val="00197217"/>
    <w:rsid w:val="001B17F8"/>
    <w:rsid w:val="001C4042"/>
    <w:rsid w:val="002129A5"/>
    <w:rsid w:val="0022372F"/>
    <w:rsid w:val="00226FBE"/>
    <w:rsid w:val="00244441"/>
    <w:rsid w:val="00275F72"/>
    <w:rsid w:val="00290CD9"/>
    <w:rsid w:val="002B20B8"/>
    <w:rsid w:val="002C0C5D"/>
    <w:rsid w:val="002C19F5"/>
    <w:rsid w:val="002C4D66"/>
    <w:rsid w:val="002C7F4D"/>
    <w:rsid w:val="002E113E"/>
    <w:rsid w:val="002E3A04"/>
    <w:rsid w:val="002F033C"/>
    <w:rsid w:val="002F493D"/>
    <w:rsid w:val="00300085"/>
    <w:rsid w:val="00300724"/>
    <w:rsid w:val="0030747D"/>
    <w:rsid w:val="00315044"/>
    <w:rsid w:val="00327921"/>
    <w:rsid w:val="00346A0C"/>
    <w:rsid w:val="003472DA"/>
    <w:rsid w:val="003517BF"/>
    <w:rsid w:val="00354C74"/>
    <w:rsid w:val="00360B00"/>
    <w:rsid w:val="00367268"/>
    <w:rsid w:val="00375829"/>
    <w:rsid w:val="00386AE7"/>
    <w:rsid w:val="003940B3"/>
    <w:rsid w:val="003B0154"/>
    <w:rsid w:val="003C1B0D"/>
    <w:rsid w:val="003C5842"/>
    <w:rsid w:val="003D5B78"/>
    <w:rsid w:val="003F5B38"/>
    <w:rsid w:val="00400097"/>
    <w:rsid w:val="00420715"/>
    <w:rsid w:val="004231A1"/>
    <w:rsid w:val="004360C2"/>
    <w:rsid w:val="00443DE9"/>
    <w:rsid w:val="004460C1"/>
    <w:rsid w:val="00450344"/>
    <w:rsid w:val="00465286"/>
    <w:rsid w:val="0047261C"/>
    <w:rsid w:val="004811D5"/>
    <w:rsid w:val="0048788E"/>
    <w:rsid w:val="0049336B"/>
    <w:rsid w:val="00496176"/>
    <w:rsid w:val="004A124B"/>
    <w:rsid w:val="004E2F12"/>
    <w:rsid w:val="004E5905"/>
    <w:rsid w:val="004F0476"/>
    <w:rsid w:val="004F237C"/>
    <w:rsid w:val="004F5F0D"/>
    <w:rsid w:val="004F7680"/>
    <w:rsid w:val="004F7C77"/>
    <w:rsid w:val="0050103C"/>
    <w:rsid w:val="00502F78"/>
    <w:rsid w:val="005075C5"/>
    <w:rsid w:val="0051229B"/>
    <w:rsid w:val="0051752F"/>
    <w:rsid w:val="00524AB5"/>
    <w:rsid w:val="00530706"/>
    <w:rsid w:val="00550D1D"/>
    <w:rsid w:val="00554A9E"/>
    <w:rsid w:val="0056367D"/>
    <w:rsid w:val="00573D04"/>
    <w:rsid w:val="00574FD2"/>
    <w:rsid w:val="00577467"/>
    <w:rsid w:val="0058163D"/>
    <w:rsid w:val="00582767"/>
    <w:rsid w:val="00582FD4"/>
    <w:rsid w:val="00590395"/>
    <w:rsid w:val="005A24C5"/>
    <w:rsid w:val="005B3487"/>
    <w:rsid w:val="005B4B2C"/>
    <w:rsid w:val="005B611A"/>
    <w:rsid w:val="005B7D28"/>
    <w:rsid w:val="005B7E15"/>
    <w:rsid w:val="005C1F3A"/>
    <w:rsid w:val="005C4588"/>
    <w:rsid w:val="005C615C"/>
    <w:rsid w:val="005D0FA7"/>
    <w:rsid w:val="005E31A7"/>
    <w:rsid w:val="005E46AE"/>
    <w:rsid w:val="00602644"/>
    <w:rsid w:val="00617A52"/>
    <w:rsid w:val="006238B8"/>
    <w:rsid w:val="00634D44"/>
    <w:rsid w:val="0065249E"/>
    <w:rsid w:val="00656504"/>
    <w:rsid w:val="00660C64"/>
    <w:rsid w:val="00661EA1"/>
    <w:rsid w:val="006634F8"/>
    <w:rsid w:val="00667081"/>
    <w:rsid w:val="00670659"/>
    <w:rsid w:val="00672F1B"/>
    <w:rsid w:val="0067492C"/>
    <w:rsid w:val="00697AB4"/>
    <w:rsid w:val="006A6AD2"/>
    <w:rsid w:val="006B5985"/>
    <w:rsid w:val="006B7598"/>
    <w:rsid w:val="00700476"/>
    <w:rsid w:val="007020C1"/>
    <w:rsid w:val="00704BEA"/>
    <w:rsid w:val="007130D2"/>
    <w:rsid w:val="00715B4F"/>
    <w:rsid w:val="00736FB4"/>
    <w:rsid w:val="0074290B"/>
    <w:rsid w:val="00747202"/>
    <w:rsid w:val="007556BD"/>
    <w:rsid w:val="00770EAF"/>
    <w:rsid w:val="007751CA"/>
    <w:rsid w:val="007B4904"/>
    <w:rsid w:val="007B677E"/>
    <w:rsid w:val="007C33D9"/>
    <w:rsid w:val="007D14DC"/>
    <w:rsid w:val="007D47BC"/>
    <w:rsid w:val="007E0B67"/>
    <w:rsid w:val="007E3B6A"/>
    <w:rsid w:val="007F6072"/>
    <w:rsid w:val="00801E94"/>
    <w:rsid w:val="00807A25"/>
    <w:rsid w:val="008157B0"/>
    <w:rsid w:val="0082106E"/>
    <w:rsid w:val="008347AA"/>
    <w:rsid w:val="00835631"/>
    <w:rsid w:val="008511C4"/>
    <w:rsid w:val="0085562C"/>
    <w:rsid w:val="00862AA7"/>
    <w:rsid w:val="008724CE"/>
    <w:rsid w:val="0087572C"/>
    <w:rsid w:val="00881BE8"/>
    <w:rsid w:val="00885486"/>
    <w:rsid w:val="00886DA4"/>
    <w:rsid w:val="008921AF"/>
    <w:rsid w:val="00894F8E"/>
    <w:rsid w:val="008A1442"/>
    <w:rsid w:val="008B0D1F"/>
    <w:rsid w:val="008C3AFA"/>
    <w:rsid w:val="008D3F82"/>
    <w:rsid w:val="008E7C0D"/>
    <w:rsid w:val="008F0157"/>
    <w:rsid w:val="008F2995"/>
    <w:rsid w:val="00903781"/>
    <w:rsid w:val="0093019B"/>
    <w:rsid w:val="00934D31"/>
    <w:rsid w:val="00935A99"/>
    <w:rsid w:val="00943664"/>
    <w:rsid w:val="00956AB6"/>
    <w:rsid w:val="00964D25"/>
    <w:rsid w:val="00965E26"/>
    <w:rsid w:val="00972279"/>
    <w:rsid w:val="009735FD"/>
    <w:rsid w:val="00991908"/>
    <w:rsid w:val="00995FC0"/>
    <w:rsid w:val="009B2E8B"/>
    <w:rsid w:val="009C2744"/>
    <w:rsid w:val="009D24E8"/>
    <w:rsid w:val="009D46EA"/>
    <w:rsid w:val="009E05D9"/>
    <w:rsid w:val="009F635C"/>
    <w:rsid w:val="009F796A"/>
    <w:rsid w:val="00A0505F"/>
    <w:rsid w:val="00A36E4F"/>
    <w:rsid w:val="00A66ED6"/>
    <w:rsid w:val="00A72261"/>
    <w:rsid w:val="00A937EA"/>
    <w:rsid w:val="00AC3C70"/>
    <w:rsid w:val="00AC56B0"/>
    <w:rsid w:val="00AF05FE"/>
    <w:rsid w:val="00B1686A"/>
    <w:rsid w:val="00B20B0D"/>
    <w:rsid w:val="00B33D5A"/>
    <w:rsid w:val="00B5774C"/>
    <w:rsid w:val="00B62383"/>
    <w:rsid w:val="00B6506D"/>
    <w:rsid w:val="00B66CD2"/>
    <w:rsid w:val="00B82E77"/>
    <w:rsid w:val="00B83F11"/>
    <w:rsid w:val="00BA682B"/>
    <w:rsid w:val="00BC0DD2"/>
    <w:rsid w:val="00BC5C57"/>
    <w:rsid w:val="00BD0CA7"/>
    <w:rsid w:val="00BD1452"/>
    <w:rsid w:val="00BD28A8"/>
    <w:rsid w:val="00BD3029"/>
    <w:rsid w:val="00BD4C6E"/>
    <w:rsid w:val="00BD76B4"/>
    <w:rsid w:val="00BE0912"/>
    <w:rsid w:val="00BE0F82"/>
    <w:rsid w:val="00BE3589"/>
    <w:rsid w:val="00BE419D"/>
    <w:rsid w:val="00BF1369"/>
    <w:rsid w:val="00BF21CA"/>
    <w:rsid w:val="00BF3771"/>
    <w:rsid w:val="00C17F03"/>
    <w:rsid w:val="00C30D61"/>
    <w:rsid w:val="00C40C0F"/>
    <w:rsid w:val="00C8063B"/>
    <w:rsid w:val="00C81050"/>
    <w:rsid w:val="00C83E80"/>
    <w:rsid w:val="00C86FB2"/>
    <w:rsid w:val="00C92796"/>
    <w:rsid w:val="00C96400"/>
    <w:rsid w:val="00CA0001"/>
    <w:rsid w:val="00CA5635"/>
    <w:rsid w:val="00CB65E8"/>
    <w:rsid w:val="00CE0871"/>
    <w:rsid w:val="00CF5500"/>
    <w:rsid w:val="00CF5A87"/>
    <w:rsid w:val="00D051A4"/>
    <w:rsid w:val="00D0583E"/>
    <w:rsid w:val="00D069B3"/>
    <w:rsid w:val="00D257B4"/>
    <w:rsid w:val="00D45CEC"/>
    <w:rsid w:val="00D50113"/>
    <w:rsid w:val="00D65EAB"/>
    <w:rsid w:val="00D7429E"/>
    <w:rsid w:val="00D75155"/>
    <w:rsid w:val="00D937D2"/>
    <w:rsid w:val="00DB082F"/>
    <w:rsid w:val="00DB575E"/>
    <w:rsid w:val="00DD3289"/>
    <w:rsid w:val="00DE2C5A"/>
    <w:rsid w:val="00E131E2"/>
    <w:rsid w:val="00E31490"/>
    <w:rsid w:val="00E32F12"/>
    <w:rsid w:val="00E42B75"/>
    <w:rsid w:val="00E6381C"/>
    <w:rsid w:val="00E8194D"/>
    <w:rsid w:val="00E87274"/>
    <w:rsid w:val="00E87BCD"/>
    <w:rsid w:val="00EA6D61"/>
    <w:rsid w:val="00EB2D22"/>
    <w:rsid w:val="00EB4A8E"/>
    <w:rsid w:val="00EB64A8"/>
    <w:rsid w:val="00ED28E1"/>
    <w:rsid w:val="00EE3B68"/>
    <w:rsid w:val="00EE7E7E"/>
    <w:rsid w:val="00EF0475"/>
    <w:rsid w:val="00EF450D"/>
    <w:rsid w:val="00EF4EC9"/>
    <w:rsid w:val="00F11118"/>
    <w:rsid w:val="00F12151"/>
    <w:rsid w:val="00F31626"/>
    <w:rsid w:val="00F4718D"/>
    <w:rsid w:val="00F702E2"/>
    <w:rsid w:val="00F73800"/>
    <w:rsid w:val="00F7435B"/>
    <w:rsid w:val="00F838DB"/>
    <w:rsid w:val="00F875D9"/>
    <w:rsid w:val="00FA73C1"/>
    <w:rsid w:val="00FB0542"/>
    <w:rsid w:val="00FB213C"/>
    <w:rsid w:val="00FC1036"/>
    <w:rsid w:val="00FD1342"/>
    <w:rsid w:val="00FD1E66"/>
    <w:rsid w:val="00FD2F97"/>
    <w:rsid w:val="00FE6687"/>
    <w:rsid w:val="00FF2527"/>
    <w:rsid w:val="021A22FD"/>
    <w:rsid w:val="04310E7B"/>
    <w:rsid w:val="05CB30BC"/>
    <w:rsid w:val="07C80969"/>
    <w:rsid w:val="093B323A"/>
    <w:rsid w:val="09DF3C94"/>
    <w:rsid w:val="0C474AE5"/>
    <w:rsid w:val="0CB343F7"/>
    <w:rsid w:val="0CF962D8"/>
    <w:rsid w:val="122C063E"/>
    <w:rsid w:val="12DF1263"/>
    <w:rsid w:val="150177FB"/>
    <w:rsid w:val="15590073"/>
    <w:rsid w:val="161F17BB"/>
    <w:rsid w:val="189A25C5"/>
    <w:rsid w:val="1AE5470B"/>
    <w:rsid w:val="1E28404A"/>
    <w:rsid w:val="1E65633A"/>
    <w:rsid w:val="211C2F6C"/>
    <w:rsid w:val="21E97821"/>
    <w:rsid w:val="225951CD"/>
    <w:rsid w:val="23AD39A1"/>
    <w:rsid w:val="242E2BB7"/>
    <w:rsid w:val="26892AF7"/>
    <w:rsid w:val="2ADB0568"/>
    <w:rsid w:val="2AF7727E"/>
    <w:rsid w:val="2C325592"/>
    <w:rsid w:val="2F2225E0"/>
    <w:rsid w:val="2F2510DA"/>
    <w:rsid w:val="322A3558"/>
    <w:rsid w:val="32A83F5F"/>
    <w:rsid w:val="337F3437"/>
    <w:rsid w:val="33B53BE1"/>
    <w:rsid w:val="34650338"/>
    <w:rsid w:val="35816A43"/>
    <w:rsid w:val="358254CD"/>
    <w:rsid w:val="371E390E"/>
    <w:rsid w:val="37DE37C3"/>
    <w:rsid w:val="3ABE4BCF"/>
    <w:rsid w:val="3B4A08DF"/>
    <w:rsid w:val="3BF5322F"/>
    <w:rsid w:val="3CDD1C8C"/>
    <w:rsid w:val="3E576CDE"/>
    <w:rsid w:val="3E9141A0"/>
    <w:rsid w:val="40583EEC"/>
    <w:rsid w:val="42352F7A"/>
    <w:rsid w:val="446F69D8"/>
    <w:rsid w:val="465E21EB"/>
    <w:rsid w:val="471C5C4A"/>
    <w:rsid w:val="475754D9"/>
    <w:rsid w:val="487E4E1B"/>
    <w:rsid w:val="4D1A60E0"/>
    <w:rsid w:val="4ED50370"/>
    <w:rsid w:val="53B17436"/>
    <w:rsid w:val="54106901"/>
    <w:rsid w:val="551865E6"/>
    <w:rsid w:val="56161C92"/>
    <w:rsid w:val="572D5220"/>
    <w:rsid w:val="585A1868"/>
    <w:rsid w:val="58EF0BE1"/>
    <w:rsid w:val="59AF0199"/>
    <w:rsid w:val="5CB619E8"/>
    <w:rsid w:val="61775E00"/>
    <w:rsid w:val="61BC3CA7"/>
    <w:rsid w:val="61D103E9"/>
    <w:rsid w:val="63D52445"/>
    <w:rsid w:val="657168A7"/>
    <w:rsid w:val="695669EB"/>
    <w:rsid w:val="6A2536B3"/>
    <w:rsid w:val="6A2F1727"/>
    <w:rsid w:val="6AE9492A"/>
    <w:rsid w:val="6F0968D1"/>
    <w:rsid w:val="715505A2"/>
    <w:rsid w:val="716219F9"/>
    <w:rsid w:val="74E56FCE"/>
    <w:rsid w:val="75102C47"/>
    <w:rsid w:val="761B5537"/>
    <w:rsid w:val="77894387"/>
    <w:rsid w:val="7A4F0A3D"/>
    <w:rsid w:val="7BBB23CA"/>
    <w:rsid w:val="7F4F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styleId="a9">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paragraph" w:customStyle="1" w:styleId="2">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styleId="a9">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EC4EF-19E5-4DE1-8593-DE58FA74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403</Words>
  <Characters>2299</Characters>
  <Application>Microsoft Office Word</Application>
  <DocSecurity>0</DocSecurity>
  <Lines>19</Lines>
  <Paragraphs>5</Paragraphs>
  <ScaleCrop>false</ScaleCrop>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dc:creator>
  <cp:lastModifiedBy>个人用户</cp:lastModifiedBy>
  <cp:revision>20</cp:revision>
  <cp:lastPrinted>2023-05-30T08:55:00Z</cp:lastPrinted>
  <dcterms:created xsi:type="dcterms:W3CDTF">2024-01-17T08:55:00Z</dcterms:created>
  <dcterms:modified xsi:type="dcterms:W3CDTF">2024-01-18T06:34:00Z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42EF45B9BA9245EFBDB12C42FE2EF319_13</vt:lpwstr>
  </property>
</Properties>
</file>