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16B1" w14:textId="77777777" w:rsidR="00AA12CF" w:rsidRDefault="00E62C06">
      <w:pPr>
        <w:adjustRightInd w:val="0"/>
        <w:snapToGrid w:val="0"/>
        <w:spacing w:beforeLines="100" w:before="312" w:afterLines="50" w:after="156"/>
        <w:jc w:val="center"/>
        <w:rPr>
          <w:rFonts w:eastAsia="仿宋"/>
          <w:b/>
          <w:bCs/>
          <w:sz w:val="36"/>
          <w:szCs w:val="36"/>
        </w:rPr>
      </w:pPr>
      <w:r>
        <w:rPr>
          <w:rFonts w:eastAsia="方正小标宋简体"/>
          <w:b/>
          <w:bCs/>
          <w:sz w:val="40"/>
          <w:szCs w:val="40"/>
        </w:rPr>
        <w:t>激光制造</w:t>
      </w:r>
      <w:proofErr w:type="gramStart"/>
      <w:r>
        <w:rPr>
          <w:rFonts w:eastAsia="方正小标宋简体"/>
          <w:b/>
          <w:bCs/>
          <w:sz w:val="40"/>
          <w:szCs w:val="40"/>
        </w:rPr>
        <w:t>与增材制造</w:t>
      </w:r>
      <w:proofErr w:type="gramEnd"/>
      <w:r>
        <w:rPr>
          <w:rFonts w:eastAsia="方正小标宋简体" w:hint="eastAsia"/>
          <w:b/>
          <w:bCs/>
          <w:sz w:val="40"/>
          <w:szCs w:val="40"/>
        </w:rPr>
        <w:t>公益</w:t>
      </w:r>
      <w:r>
        <w:rPr>
          <w:rFonts w:eastAsia="方正小标宋简体"/>
          <w:b/>
          <w:bCs/>
          <w:sz w:val="40"/>
          <w:szCs w:val="40"/>
        </w:rPr>
        <w:t>科普展参展邀请函</w:t>
      </w:r>
    </w:p>
    <w:p w14:paraId="20D349FC" w14:textId="77777777" w:rsidR="00AA12CF" w:rsidRDefault="00AA12CF">
      <w:pPr>
        <w:rPr>
          <w:rFonts w:eastAsia="仿宋"/>
          <w:kern w:val="0"/>
          <w:sz w:val="28"/>
          <w:szCs w:val="28"/>
        </w:rPr>
      </w:pPr>
    </w:p>
    <w:p w14:paraId="64CA1F89" w14:textId="77777777" w:rsidR="00AA12CF" w:rsidRDefault="00E62C06">
      <w:pPr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sz w:val="28"/>
          <w:szCs w:val="28"/>
          <w:shd w:val="clear" w:color="auto" w:fill="FFFFFF"/>
        </w:rPr>
        <w:t>各有关单位：</w:t>
      </w:r>
    </w:p>
    <w:p w14:paraId="3928C68D" w14:textId="77777777" w:rsidR="00AA12CF" w:rsidRDefault="00E62C06">
      <w:pPr>
        <w:ind w:firstLine="420"/>
        <w:rPr>
          <w:rFonts w:eastAsia="仿宋"/>
          <w:kern w:val="0"/>
          <w:sz w:val="28"/>
          <w:szCs w:val="28"/>
        </w:rPr>
      </w:pPr>
      <w:r>
        <w:rPr>
          <w:rFonts w:eastAsia="仿宋_GB2312"/>
          <w:sz w:val="28"/>
          <w:szCs w:val="28"/>
          <w:shd w:val="clear" w:color="auto" w:fill="FFFFFF"/>
        </w:rPr>
        <w:t>激光制造与增材制造（</w:t>
      </w:r>
      <w:r>
        <w:rPr>
          <w:rFonts w:eastAsia="仿宋_GB2312"/>
          <w:sz w:val="28"/>
          <w:szCs w:val="28"/>
          <w:shd w:val="clear" w:color="auto" w:fill="FFFFFF"/>
        </w:rPr>
        <w:t>3D</w:t>
      </w:r>
      <w:r>
        <w:rPr>
          <w:rFonts w:eastAsia="仿宋_GB2312"/>
          <w:sz w:val="28"/>
          <w:szCs w:val="28"/>
          <w:shd w:val="clear" w:color="auto" w:fill="FFFFFF"/>
        </w:rPr>
        <w:t>打印）技术，作为当前先进制造领域的重要组成部分，正在深刻地影响着我们生产和生活的方方面面。从工业制造到医疗应用，从科研探索到教育创新，这些技术的潜力正在被不断发掘和释放。为了让社会公众，特别是青少年一代，能更直观地了解这些前沿技术的基本原理、应用现状和未来趋势，中国机械工程学会拟于</w:t>
      </w:r>
      <w:r>
        <w:rPr>
          <w:rFonts w:eastAsia="仿宋_GB2312"/>
          <w:sz w:val="28"/>
          <w:szCs w:val="28"/>
          <w:shd w:val="clear" w:color="auto" w:fill="FFFFFF"/>
        </w:rPr>
        <w:t>2025</w:t>
      </w:r>
      <w:r>
        <w:rPr>
          <w:rFonts w:eastAsia="仿宋_GB2312"/>
          <w:sz w:val="28"/>
          <w:szCs w:val="28"/>
          <w:shd w:val="clear" w:color="auto" w:fill="FFFFFF"/>
        </w:rPr>
        <w:t>年</w:t>
      </w:r>
      <w:r>
        <w:rPr>
          <w:rFonts w:eastAsia="仿宋_GB2312"/>
          <w:sz w:val="28"/>
          <w:szCs w:val="28"/>
          <w:shd w:val="clear" w:color="auto" w:fill="FFFFFF"/>
        </w:rPr>
        <w:t>11</w:t>
      </w:r>
      <w:r>
        <w:rPr>
          <w:rFonts w:eastAsia="仿宋_GB2312"/>
          <w:sz w:val="28"/>
          <w:szCs w:val="28"/>
          <w:shd w:val="clear" w:color="auto" w:fill="FFFFFF"/>
        </w:rPr>
        <w:t>月</w:t>
      </w:r>
      <w:r>
        <w:rPr>
          <w:rFonts w:eastAsia="仿宋_GB2312"/>
          <w:sz w:val="28"/>
          <w:szCs w:val="28"/>
          <w:shd w:val="clear" w:color="auto" w:fill="FFFFFF"/>
        </w:rPr>
        <w:t>29</w:t>
      </w:r>
      <w:r>
        <w:rPr>
          <w:rFonts w:eastAsia="仿宋_GB2312"/>
          <w:sz w:val="28"/>
          <w:szCs w:val="28"/>
          <w:shd w:val="clear" w:color="auto" w:fill="FFFFFF"/>
        </w:rPr>
        <w:t>日</w:t>
      </w:r>
      <w:r>
        <w:rPr>
          <w:rFonts w:eastAsia="仿宋_GB2312"/>
          <w:sz w:val="28"/>
          <w:szCs w:val="28"/>
          <w:shd w:val="clear" w:color="auto" w:fill="FFFFFF"/>
        </w:rPr>
        <w:t>-30</w:t>
      </w:r>
      <w:r>
        <w:rPr>
          <w:rFonts w:eastAsia="仿宋_GB2312"/>
          <w:sz w:val="28"/>
          <w:szCs w:val="28"/>
          <w:shd w:val="clear" w:color="auto" w:fill="FFFFFF"/>
        </w:rPr>
        <w:t>日在北京国家会议中心（二期）举办</w:t>
      </w:r>
      <w:r>
        <w:rPr>
          <w:rFonts w:eastAsia="仿宋_GB2312"/>
          <w:sz w:val="28"/>
          <w:szCs w:val="28"/>
          <w:shd w:val="clear" w:color="auto" w:fill="FFFFFF"/>
        </w:rPr>
        <w:t>“</w:t>
      </w:r>
      <w:r>
        <w:rPr>
          <w:rFonts w:eastAsia="仿宋_GB2312"/>
          <w:sz w:val="28"/>
          <w:szCs w:val="28"/>
          <w:shd w:val="clear" w:color="auto" w:fill="FFFFFF"/>
        </w:rPr>
        <w:t>激光制造与增材制造领域科普展览</w:t>
      </w:r>
      <w:r>
        <w:rPr>
          <w:rFonts w:eastAsia="仿宋_GB2312"/>
          <w:sz w:val="28"/>
          <w:szCs w:val="28"/>
          <w:shd w:val="clear" w:color="auto" w:fill="FFFFFF"/>
        </w:rPr>
        <w:t>”</w:t>
      </w:r>
      <w:r>
        <w:rPr>
          <w:rFonts w:eastAsia="仿宋_GB2312"/>
          <w:sz w:val="28"/>
          <w:szCs w:val="28"/>
          <w:shd w:val="clear" w:color="auto" w:fill="FFFFFF"/>
        </w:rPr>
        <w:t>活动，推动科技普及、激发公众兴趣、促进产学研融合。活动现邀请高校科研团队、商业公司携激光制造与增材制造领域优秀作品参展，助力科学普及与产业创新协同发展。</w:t>
      </w:r>
    </w:p>
    <w:p w14:paraId="6C55EBC2" w14:textId="77777777" w:rsidR="00AA12CF" w:rsidRDefault="00E62C06">
      <w:pPr>
        <w:numPr>
          <w:ilvl w:val="0"/>
          <w:numId w:val="1"/>
        </w:numPr>
        <w:spacing w:beforeLines="50" w:before="156"/>
        <w:rPr>
          <w:rFonts w:ascii="方正仿宋_GB2312" w:eastAsia="方正仿宋_GB2312" w:hAnsi="方正仿宋_GB2312" w:cs="方正仿宋_GB2312" w:hint="eastAsia"/>
          <w:b/>
          <w:bCs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kern w:val="0"/>
          <w:sz w:val="32"/>
          <w:szCs w:val="32"/>
        </w:rPr>
        <w:t>组织机构</w:t>
      </w:r>
    </w:p>
    <w:p w14:paraId="374257D4" w14:textId="77777777" w:rsidR="00AA12CF" w:rsidRDefault="00E62C06">
      <w:pPr>
        <w:spacing w:beforeLines="50" w:before="156"/>
        <w:ind w:firstLine="420"/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bCs/>
          <w:kern w:val="0"/>
          <w:sz w:val="28"/>
          <w:szCs w:val="28"/>
        </w:rPr>
        <w:t>主办单位：</w:t>
      </w: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  <w:t>中国机械工程学会</w:t>
      </w:r>
    </w:p>
    <w:p w14:paraId="07303EA7" w14:textId="77777777" w:rsidR="00AA12CF" w:rsidRDefault="00E62C06">
      <w:pPr>
        <w:ind w:firstLine="420"/>
        <w:rPr>
          <w:rFonts w:ascii="方正仿宋_GB2312" w:eastAsia="方正仿宋_GB2312" w:hAnsi="方正仿宋_GB2312" w:cs="方正仿宋_GB2312" w:hint="eastAsia"/>
          <w:kern w:val="0"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承办单位</w:t>
      </w:r>
      <w:r>
        <w:rPr>
          <w:rFonts w:eastAsia="仿宋_GB2312" w:hint="eastAsia"/>
          <w:sz w:val="28"/>
          <w:szCs w:val="28"/>
          <w:shd w:val="clear" w:color="auto" w:fill="FFFFFF"/>
        </w:rPr>
        <w:t>：中国机械工程学会增材制造技术（</w:t>
      </w:r>
      <w:r>
        <w:rPr>
          <w:rFonts w:eastAsia="仿宋_GB2312" w:hint="eastAsia"/>
          <w:sz w:val="28"/>
          <w:szCs w:val="28"/>
          <w:shd w:val="clear" w:color="auto" w:fill="FFFFFF"/>
        </w:rPr>
        <w:t>3D</w:t>
      </w:r>
      <w:r>
        <w:rPr>
          <w:rFonts w:eastAsia="仿宋_GB2312" w:hint="eastAsia"/>
          <w:sz w:val="28"/>
          <w:szCs w:val="28"/>
          <w:shd w:val="clear" w:color="auto" w:fill="FFFFFF"/>
        </w:rPr>
        <w:t>打印）分会、北京理工大学</w:t>
      </w:r>
    </w:p>
    <w:p w14:paraId="60E04FF4" w14:textId="77777777" w:rsidR="00AA12CF" w:rsidRDefault="00E62C06">
      <w:pPr>
        <w:spacing w:line="480" w:lineRule="auto"/>
        <w:ind w:firstLine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协办单位</w:t>
      </w:r>
      <w:r>
        <w:rPr>
          <w:rFonts w:eastAsia="仿宋_GB2312" w:hint="eastAsia"/>
          <w:sz w:val="28"/>
          <w:szCs w:val="28"/>
          <w:shd w:val="clear" w:color="auto" w:fill="FFFFFF"/>
        </w:rPr>
        <w:t>：清华大学、北京工商大学、西安交通大学、北京工业大学、</w:t>
      </w:r>
      <w:r>
        <w:rPr>
          <w:rFonts w:eastAsia="仿宋_GB2312"/>
          <w:sz w:val="28"/>
          <w:szCs w:val="28"/>
          <w:shd w:val="clear" w:color="auto" w:fill="FFFFFF"/>
        </w:rPr>
        <w:t>浙江海洋大学</w:t>
      </w:r>
      <w:r>
        <w:rPr>
          <w:rFonts w:eastAsia="仿宋_GB2312" w:hint="eastAsia"/>
          <w:sz w:val="28"/>
          <w:szCs w:val="28"/>
          <w:shd w:val="clear" w:color="auto" w:fill="FFFFFF"/>
        </w:rPr>
        <w:t>、南京师范大学、西北工业大学、中国激光制造技术与产业创新联盟（筹）</w:t>
      </w:r>
    </w:p>
    <w:p w14:paraId="186821D4" w14:textId="77777777" w:rsidR="00AA12CF" w:rsidRDefault="00E62C06">
      <w:pPr>
        <w:ind w:firstLine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特别鸣谢：</w:t>
      </w:r>
      <w:r>
        <w:rPr>
          <w:rFonts w:eastAsia="仿宋_GB2312" w:hint="eastAsia"/>
          <w:sz w:val="28"/>
          <w:szCs w:val="28"/>
          <w:shd w:val="clear" w:color="auto" w:fill="FFFFFF"/>
        </w:rPr>
        <w:t>工业和信息化部高新技术司、国家自然科学基金委员会</w:t>
      </w:r>
      <w:r>
        <w:rPr>
          <w:rFonts w:eastAsia="仿宋_GB2312" w:hint="eastAsia"/>
          <w:sz w:val="28"/>
          <w:szCs w:val="28"/>
          <w:shd w:val="clear" w:color="auto" w:fill="FFFFFF"/>
        </w:rPr>
        <w:lastRenderedPageBreak/>
        <w:t>高技术研究发展中心</w:t>
      </w:r>
    </w:p>
    <w:p w14:paraId="6DE681DA" w14:textId="77777777" w:rsidR="00AA12CF" w:rsidRDefault="00E62C06">
      <w:pPr>
        <w:numPr>
          <w:ilvl w:val="0"/>
          <w:numId w:val="1"/>
        </w:numPr>
        <w:spacing w:beforeLines="50" w:before="156"/>
        <w:rPr>
          <w:rFonts w:eastAsia="仿宋"/>
          <w:b/>
          <w:bCs/>
          <w:kern w:val="0"/>
          <w:sz w:val="32"/>
          <w:szCs w:val="32"/>
        </w:rPr>
      </w:pPr>
      <w:r>
        <w:rPr>
          <w:rFonts w:eastAsia="仿宋"/>
          <w:b/>
          <w:bCs/>
          <w:kern w:val="0"/>
          <w:sz w:val="32"/>
          <w:szCs w:val="32"/>
        </w:rPr>
        <w:t>展览主题</w:t>
      </w:r>
    </w:p>
    <w:p w14:paraId="3F107F1B" w14:textId="77777777" w:rsidR="00AA12CF" w:rsidRDefault="00E62C06">
      <w:pPr>
        <w:ind w:firstLine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技术原理科普展览区：</w:t>
      </w:r>
      <w:r>
        <w:rPr>
          <w:rFonts w:eastAsia="仿宋_GB2312"/>
          <w:sz w:val="28"/>
          <w:szCs w:val="28"/>
          <w:shd w:val="clear" w:color="auto" w:fill="FFFFFF"/>
        </w:rPr>
        <w:t>对激光制造</w:t>
      </w:r>
      <w:proofErr w:type="gramStart"/>
      <w:r>
        <w:rPr>
          <w:rFonts w:eastAsia="仿宋_GB2312"/>
          <w:sz w:val="28"/>
          <w:szCs w:val="28"/>
          <w:shd w:val="clear" w:color="auto" w:fill="FFFFFF"/>
        </w:rPr>
        <w:t>与增材制造</w:t>
      </w:r>
      <w:proofErr w:type="gramEnd"/>
      <w:r>
        <w:rPr>
          <w:rFonts w:eastAsia="仿宋_GB2312"/>
          <w:sz w:val="28"/>
          <w:szCs w:val="28"/>
          <w:shd w:val="clear" w:color="auto" w:fill="FFFFFF"/>
        </w:rPr>
        <w:t>主流制造技术及相关原理进行展览科普；</w:t>
      </w:r>
    </w:p>
    <w:p w14:paraId="76E912D6" w14:textId="77777777" w:rsidR="00AA12CF" w:rsidRDefault="00E62C06">
      <w:pPr>
        <w:ind w:firstLine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消费品展览区：</w:t>
      </w:r>
      <w:r>
        <w:rPr>
          <w:rFonts w:eastAsia="仿宋_GB2312"/>
          <w:sz w:val="28"/>
          <w:szCs w:val="28"/>
          <w:shd w:val="clear" w:color="auto" w:fill="FFFFFF"/>
        </w:rPr>
        <w:t>展示激光制造</w:t>
      </w:r>
      <w:proofErr w:type="gramStart"/>
      <w:r>
        <w:rPr>
          <w:rFonts w:eastAsia="仿宋_GB2312"/>
          <w:sz w:val="28"/>
          <w:szCs w:val="28"/>
          <w:shd w:val="clear" w:color="auto" w:fill="FFFFFF"/>
        </w:rPr>
        <w:t>与增材制造</w:t>
      </w:r>
      <w:proofErr w:type="gramEnd"/>
      <w:r>
        <w:rPr>
          <w:rFonts w:eastAsia="仿宋_GB2312"/>
          <w:sz w:val="28"/>
          <w:szCs w:val="28"/>
          <w:shd w:val="clear" w:color="auto" w:fill="FFFFFF"/>
        </w:rPr>
        <w:t>的大众消费产品；</w:t>
      </w:r>
    </w:p>
    <w:p w14:paraId="66848863" w14:textId="77777777" w:rsidR="00AA12CF" w:rsidRDefault="00E62C06">
      <w:pPr>
        <w:ind w:firstLine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互动体验区：</w:t>
      </w:r>
      <w:r>
        <w:rPr>
          <w:rFonts w:eastAsia="仿宋_GB2312"/>
          <w:sz w:val="28"/>
          <w:szCs w:val="28"/>
          <w:shd w:val="clear" w:color="auto" w:fill="FFFFFF"/>
        </w:rPr>
        <w:t>现场进行个性化定制制造服务；</w:t>
      </w:r>
    </w:p>
    <w:p w14:paraId="0571267E" w14:textId="77777777" w:rsidR="00AA12CF" w:rsidRDefault="00E62C06">
      <w:pPr>
        <w:ind w:firstLine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未来展望区</w:t>
      </w:r>
      <w:r>
        <w:rPr>
          <w:rFonts w:eastAsia="仿宋_GB2312"/>
          <w:sz w:val="28"/>
          <w:szCs w:val="28"/>
          <w:shd w:val="clear" w:color="auto" w:fill="FFFFFF"/>
        </w:rPr>
        <w:t>：展示相关技术未来发展趋势；</w:t>
      </w:r>
    </w:p>
    <w:p w14:paraId="60DE7229" w14:textId="77777777" w:rsidR="00AA12CF" w:rsidRDefault="00E62C06">
      <w:pPr>
        <w:ind w:firstLine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科普书籍区</w:t>
      </w:r>
      <w:r>
        <w:rPr>
          <w:rFonts w:eastAsia="仿宋_GB2312"/>
          <w:sz w:val="28"/>
          <w:szCs w:val="28"/>
          <w:shd w:val="clear" w:color="auto" w:fill="FFFFFF"/>
        </w:rPr>
        <w:t>：展示激光制造与增材制造科普类书籍；</w:t>
      </w:r>
    </w:p>
    <w:p w14:paraId="50CE662F" w14:textId="77777777" w:rsidR="00107E51" w:rsidRDefault="00107E51">
      <w:pPr>
        <w:ind w:firstLine="420"/>
        <w:rPr>
          <w:rFonts w:eastAsia="仿宋_GB2312"/>
          <w:sz w:val="28"/>
          <w:szCs w:val="28"/>
          <w:shd w:val="clear" w:color="auto" w:fill="FFFFFF"/>
        </w:rPr>
      </w:pPr>
      <w:r w:rsidRPr="00107E51">
        <w:rPr>
          <w:rFonts w:eastAsia="仿宋_GB2312" w:hint="eastAsia"/>
          <w:b/>
          <w:sz w:val="28"/>
          <w:szCs w:val="28"/>
          <w:shd w:val="clear" w:color="auto" w:fill="FFFFFF"/>
        </w:rPr>
        <w:t>3D</w:t>
      </w:r>
      <w:r w:rsidRPr="00107E51">
        <w:rPr>
          <w:rFonts w:eastAsia="仿宋_GB2312" w:hint="eastAsia"/>
          <w:b/>
          <w:sz w:val="28"/>
          <w:szCs w:val="28"/>
          <w:shd w:val="clear" w:color="auto" w:fill="FFFFFF"/>
        </w:rPr>
        <w:t>打印大赛展区</w:t>
      </w:r>
      <w:r>
        <w:rPr>
          <w:rFonts w:ascii="宋体" w:hAnsi="宋体" w:cs="宋体" w:hint="eastAsia"/>
          <w:sz w:val="28"/>
          <w:szCs w:val="28"/>
          <w:shd w:val="clear" w:color="auto" w:fill="FFFFFF"/>
        </w:rPr>
        <w:t>：展示3D打印大赛优秀作品；</w:t>
      </w:r>
    </w:p>
    <w:p w14:paraId="19330A5E" w14:textId="77777777" w:rsidR="00AA12CF" w:rsidRDefault="00E62C06">
      <w:pPr>
        <w:numPr>
          <w:ilvl w:val="0"/>
          <w:numId w:val="1"/>
        </w:numPr>
        <w:spacing w:beforeLines="50" w:before="156"/>
        <w:rPr>
          <w:rFonts w:eastAsia="仿宋"/>
          <w:b/>
          <w:bCs/>
          <w:kern w:val="0"/>
          <w:sz w:val="32"/>
          <w:szCs w:val="32"/>
        </w:rPr>
      </w:pPr>
      <w:r>
        <w:rPr>
          <w:rFonts w:eastAsia="仿宋"/>
          <w:b/>
          <w:bCs/>
          <w:kern w:val="0"/>
          <w:sz w:val="32"/>
          <w:szCs w:val="32"/>
        </w:rPr>
        <w:t>征集范围</w:t>
      </w:r>
    </w:p>
    <w:p w14:paraId="56218433" w14:textId="77777777" w:rsidR="00AA12CF" w:rsidRDefault="00E62C06">
      <w:pPr>
        <w:ind w:firstLineChars="100" w:firstLine="281"/>
        <w:rPr>
          <w:rFonts w:eastAsia="仿宋"/>
          <w:b/>
          <w:kern w:val="0"/>
          <w:sz w:val="28"/>
          <w:szCs w:val="28"/>
        </w:rPr>
      </w:pPr>
      <w:r>
        <w:rPr>
          <w:rFonts w:eastAsia="仿宋" w:hint="eastAsia"/>
          <w:b/>
          <w:kern w:val="0"/>
          <w:sz w:val="28"/>
          <w:szCs w:val="28"/>
        </w:rPr>
        <w:t>（</w:t>
      </w:r>
      <w:r>
        <w:rPr>
          <w:rFonts w:eastAsia="仿宋" w:hint="eastAsia"/>
          <w:b/>
          <w:kern w:val="0"/>
          <w:sz w:val="28"/>
          <w:szCs w:val="28"/>
        </w:rPr>
        <w:t>1</w:t>
      </w:r>
      <w:r>
        <w:rPr>
          <w:rFonts w:eastAsia="仿宋" w:hint="eastAsia"/>
          <w:b/>
          <w:kern w:val="0"/>
          <w:sz w:val="28"/>
          <w:szCs w:val="28"/>
        </w:rPr>
        <w:t>）</w:t>
      </w:r>
      <w:r>
        <w:rPr>
          <w:rFonts w:eastAsia="仿宋"/>
          <w:b/>
          <w:kern w:val="0"/>
          <w:sz w:val="28"/>
          <w:szCs w:val="28"/>
        </w:rPr>
        <w:t>技术原理科普展览区：</w:t>
      </w:r>
    </w:p>
    <w:p w14:paraId="5ED98060" w14:textId="77777777" w:rsidR="00AA12CF" w:rsidRDefault="00E62C06">
      <w:pPr>
        <w:ind w:firstLine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展品类型：</w:t>
      </w:r>
      <w:r>
        <w:rPr>
          <w:rFonts w:eastAsia="仿宋_GB2312"/>
          <w:sz w:val="28"/>
          <w:szCs w:val="28"/>
          <w:shd w:val="clear" w:color="auto" w:fill="FFFFFF"/>
        </w:rPr>
        <w:t>相关设备、图文展板、视频动画、实物样件等；</w:t>
      </w:r>
    </w:p>
    <w:p w14:paraId="591ED9A3" w14:textId="77777777" w:rsidR="00AA12CF" w:rsidRDefault="00E62C06">
      <w:pPr>
        <w:ind w:firstLine="420"/>
        <w:rPr>
          <w:rFonts w:eastAsia="仿宋_GB2312"/>
          <w:b/>
          <w:bCs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征集方向</w:t>
      </w: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（包括但不限于）</w:t>
      </w:r>
      <w:r>
        <w:rPr>
          <w:rFonts w:eastAsia="仿宋_GB2312"/>
          <w:b/>
          <w:bCs/>
          <w:sz w:val="28"/>
          <w:szCs w:val="28"/>
          <w:shd w:val="clear" w:color="auto" w:fill="FFFFFF"/>
        </w:rPr>
        <w:t>：</w:t>
      </w:r>
    </w:p>
    <w:p w14:paraId="0F90183C" w14:textId="77777777" w:rsidR="00AA12CF" w:rsidRDefault="00E62C06">
      <w:pPr>
        <w:numPr>
          <w:ilvl w:val="0"/>
          <w:numId w:val="2"/>
        </w:numPr>
        <w:tabs>
          <w:tab w:val="clear" w:pos="420"/>
        </w:tabs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激光制造：</w:t>
      </w:r>
      <w:r>
        <w:rPr>
          <w:rFonts w:eastAsia="仿宋_GB2312" w:hint="eastAsia"/>
          <w:sz w:val="28"/>
          <w:szCs w:val="28"/>
          <w:shd w:val="clear" w:color="auto" w:fill="FFFFFF"/>
        </w:rPr>
        <w:t>激光器、</w:t>
      </w:r>
      <w:r>
        <w:rPr>
          <w:rFonts w:eastAsia="仿宋_GB2312"/>
          <w:sz w:val="28"/>
          <w:szCs w:val="28"/>
          <w:shd w:val="clear" w:color="auto" w:fill="FFFFFF"/>
        </w:rPr>
        <w:t>激光</w:t>
      </w:r>
      <w:r>
        <w:rPr>
          <w:rFonts w:eastAsia="仿宋_GB2312" w:hint="eastAsia"/>
          <w:sz w:val="28"/>
          <w:szCs w:val="28"/>
          <w:shd w:val="clear" w:color="auto" w:fill="FFFFFF"/>
        </w:rPr>
        <w:t>制造</w:t>
      </w:r>
      <w:r>
        <w:rPr>
          <w:rFonts w:eastAsia="仿宋_GB2312"/>
          <w:sz w:val="28"/>
          <w:szCs w:val="28"/>
          <w:shd w:val="clear" w:color="auto" w:fill="FFFFFF"/>
        </w:rPr>
        <w:t>、</w:t>
      </w:r>
      <w:r>
        <w:rPr>
          <w:rFonts w:eastAsia="仿宋_GB2312" w:hint="eastAsia"/>
          <w:sz w:val="28"/>
          <w:szCs w:val="28"/>
          <w:shd w:val="clear" w:color="auto" w:fill="FFFFFF"/>
        </w:rPr>
        <w:t>雕刻</w:t>
      </w:r>
      <w:r>
        <w:rPr>
          <w:rFonts w:eastAsia="仿宋_GB2312"/>
          <w:sz w:val="28"/>
          <w:szCs w:val="28"/>
          <w:shd w:val="clear" w:color="auto" w:fill="FFFFFF"/>
        </w:rPr>
        <w:t>等技术的原理解释</w:t>
      </w:r>
      <w:r>
        <w:rPr>
          <w:rFonts w:eastAsia="仿宋_GB2312" w:hint="eastAsia"/>
          <w:sz w:val="28"/>
          <w:szCs w:val="28"/>
          <w:shd w:val="clear" w:color="auto" w:fill="FFFFFF"/>
        </w:rPr>
        <w:t>、样机</w:t>
      </w:r>
      <w:r>
        <w:rPr>
          <w:rFonts w:eastAsia="仿宋_GB2312"/>
          <w:sz w:val="28"/>
          <w:szCs w:val="28"/>
          <w:shd w:val="clear" w:color="auto" w:fill="FFFFFF"/>
        </w:rPr>
        <w:t>与样件展示；</w:t>
      </w:r>
    </w:p>
    <w:p w14:paraId="25FE7D5B" w14:textId="77777777" w:rsidR="00AA12CF" w:rsidRDefault="00E62C06">
      <w:pPr>
        <w:numPr>
          <w:ilvl w:val="0"/>
          <w:numId w:val="3"/>
        </w:numPr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增材制造：</w:t>
      </w:r>
      <w:r>
        <w:rPr>
          <w:rFonts w:eastAsia="仿宋_GB2312"/>
          <w:sz w:val="28"/>
          <w:szCs w:val="28"/>
          <w:shd w:val="clear" w:color="auto" w:fill="FFFFFF"/>
        </w:rPr>
        <w:t>FDM</w:t>
      </w:r>
      <w:r>
        <w:rPr>
          <w:rFonts w:eastAsia="仿宋_GB2312"/>
          <w:sz w:val="28"/>
          <w:szCs w:val="28"/>
          <w:shd w:val="clear" w:color="auto" w:fill="FFFFFF"/>
        </w:rPr>
        <w:t>、</w:t>
      </w:r>
      <w:r>
        <w:rPr>
          <w:rFonts w:eastAsia="仿宋_GB2312"/>
          <w:sz w:val="28"/>
          <w:szCs w:val="28"/>
          <w:shd w:val="clear" w:color="auto" w:fill="FFFFFF"/>
        </w:rPr>
        <w:t>SLA</w:t>
      </w:r>
      <w:r>
        <w:rPr>
          <w:rFonts w:eastAsia="仿宋_GB2312"/>
          <w:sz w:val="28"/>
          <w:szCs w:val="28"/>
          <w:shd w:val="clear" w:color="auto" w:fill="FFFFFF"/>
        </w:rPr>
        <w:t>、</w:t>
      </w:r>
      <w:r>
        <w:rPr>
          <w:rFonts w:eastAsia="仿宋_GB2312"/>
          <w:sz w:val="28"/>
          <w:szCs w:val="28"/>
          <w:shd w:val="clear" w:color="auto" w:fill="FFFFFF"/>
        </w:rPr>
        <w:t>SLM</w:t>
      </w:r>
      <w:r>
        <w:rPr>
          <w:rFonts w:eastAsia="仿宋_GB2312"/>
          <w:sz w:val="28"/>
          <w:szCs w:val="28"/>
          <w:shd w:val="clear" w:color="auto" w:fill="FFFFFF"/>
        </w:rPr>
        <w:t>、</w:t>
      </w:r>
      <w:r>
        <w:rPr>
          <w:rFonts w:eastAsia="仿宋_GB2312"/>
          <w:sz w:val="28"/>
          <w:szCs w:val="28"/>
          <w:shd w:val="clear" w:color="auto" w:fill="FFFFFF"/>
        </w:rPr>
        <w:t>DED</w:t>
      </w:r>
      <w:r>
        <w:rPr>
          <w:rFonts w:eastAsia="仿宋_GB2312"/>
          <w:sz w:val="28"/>
          <w:szCs w:val="28"/>
          <w:shd w:val="clear" w:color="auto" w:fill="FFFFFF"/>
        </w:rPr>
        <w:t>等主流</w:t>
      </w:r>
      <w:r>
        <w:rPr>
          <w:rFonts w:eastAsia="仿宋_GB2312"/>
          <w:sz w:val="28"/>
          <w:szCs w:val="28"/>
          <w:shd w:val="clear" w:color="auto" w:fill="FFFFFF"/>
        </w:rPr>
        <w:t>3D</w:t>
      </w:r>
      <w:r>
        <w:rPr>
          <w:rFonts w:eastAsia="仿宋_GB2312"/>
          <w:sz w:val="28"/>
          <w:szCs w:val="28"/>
          <w:shd w:val="clear" w:color="auto" w:fill="FFFFFF"/>
        </w:rPr>
        <w:t>打印技术的样机、原理介绍及样件；</w:t>
      </w:r>
    </w:p>
    <w:p w14:paraId="2F1BD172" w14:textId="77777777" w:rsidR="00AA12CF" w:rsidRDefault="00E62C06">
      <w:pPr>
        <w:ind w:firstLineChars="100" w:firstLine="281"/>
        <w:rPr>
          <w:rFonts w:eastAsia="仿宋"/>
          <w:b/>
          <w:kern w:val="0"/>
          <w:sz w:val="28"/>
          <w:szCs w:val="28"/>
        </w:rPr>
      </w:pPr>
      <w:r>
        <w:rPr>
          <w:rFonts w:eastAsia="仿宋" w:hint="eastAsia"/>
          <w:b/>
          <w:kern w:val="0"/>
          <w:sz w:val="28"/>
          <w:szCs w:val="28"/>
        </w:rPr>
        <w:t>（</w:t>
      </w:r>
      <w:r>
        <w:rPr>
          <w:rFonts w:eastAsia="仿宋" w:hint="eastAsia"/>
          <w:b/>
          <w:kern w:val="0"/>
          <w:sz w:val="28"/>
          <w:szCs w:val="28"/>
        </w:rPr>
        <w:t>2</w:t>
      </w:r>
      <w:r>
        <w:rPr>
          <w:rFonts w:eastAsia="仿宋" w:hint="eastAsia"/>
          <w:b/>
          <w:kern w:val="0"/>
          <w:sz w:val="28"/>
          <w:szCs w:val="28"/>
        </w:rPr>
        <w:t>）</w:t>
      </w:r>
      <w:r>
        <w:rPr>
          <w:rFonts w:eastAsia="仿宋"/>
          <w:b/>
          <w:kern w:val="0"/>
          <w:sz w:val="28"/>
          <w:szCs w:val="28"/>
        </w:rPr>
        <w:t>消费品展览区</w:t>
      </w:r>
      <w:r>
        <w:rPr>
          <w:rFonts w:eastAsia="仿宋" w:hint="eastAsia"/>
          <w:b/>
          <w:kern w:val="0"/>
          <w:sz w:val="28"/>
          <w:szCs w:val="28"/>
        </w:rPr>
        <w:t>：</w:t>
      </w:r>
    </w:p>
    <w:p w14:paraId="593EBD88" w14:textId="77777777" w:rsidR="00AA12CF" w:rsidRDefault="00E62C06">
      <w:pPr>
        <w:ind w:left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展品类型：</w:t>
      </w:r>
      <w:r>
        <w:rPr>
          <w:rFonts w:eastAsia="仿宋_GB2312"/>
          <w:sz w:val="28"/>
          <w:szCs w:val="28"/>
          <w:shd w:val="clear" w:color="auto" w:fill="FFFFFF"/>
        </w:rPr>
        <w:t>实物产品、设计原型、样品模型、应用案例图文</w:t>
      </w:r>
    </w:p>
    <w:p w14:paraId="56F9F04F" w14:textId="77777777" w:rsidR="00AA12CF" w:rsidRDefault="00E62C06">
      <w:pPr>
        <w:ind w:left="420"/>
        <w:rPr>
          <w:rFonts w:eastAsia="仿宋_GB2312"/>
          <w:b/>
          <w:bCs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征集方向</w:t>
      </w: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（包括但不限于）</w:t>
      </w:r>
      <w:r>
        <w:rPr>
          <w:rFonts w:eastAsia="仿宋_GB2312"/>
          <w:b/>
          <w:bCs/>
          <w:sz w:val="28"/>
          <w:szCs w:val="28"/>
          <w:shd w:val="clear" w:color="auto" w:fill="FFFFFF"/>
        </w:rPr>
        <w:t>：</w:t>
      </w:r>
    </w:p>
    <w:p w14:paraId="4D84E1BD" w14:textId="77777777" w:rsidR="00AA12CF" w:rsidRDefault="00E62C06">
      <w:pPr>
        <w:numPr>
          <w:ilvl w:val="0"/>
          <w:numId w:val="3"/>
        </w:numPr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sz w:val="28"/>
          <w:szCs w:val="28"/>
          <w:shd w:val="clear" w:color="auto" w:fill="FFFFFF"/>
        </w:rPr>
        <w:t>玩具类：手办、玩偶、益智类及解压类玩具；</w:t>
      </w:r>
    </w:p>
    <w:p w14:paraId="7DD4DDBB" w14:textId="77777777" w:rsidR="00AA12CF" w:rsidRDefault="00E62C06">
      <w:pPr>
        <w:numPr>
          <w:ilvl w:val="0"/>
          <w:numId w:val="3"/>
        </w:numPr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sz w:val="28"/>
          <w:szCs w:val="28"/>
          <w:shd w:val="clear" w:color="auto" w:fill="FFFFFF"/>
        </w:rPr>
        <w:t>食品类：巧克力、肉类及蛋糕类食品；</w:t>
      </w:r>
    </w:p>
    <w:p w14:paraId="6A4B5979" w14:textId="77777777" w:rsidR="00AA12CF" w:rsidRDefault="00E62C06">
      <w:pPr>
        <w:numPr>
          <w:ilvl w:val="0"/>
          <w:numId w:val="3"/>
        </w:numPr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sz w:val="28"/>
          <w:szCs w:val="28"/>
          <w:shd w:val="clear" w:color="auto" w:fill="FFFFFF"/>
        </w:rPr>
        <w:lastRenderedPageBreak/>
        <w:t>家居饰品：灯饰、鞋类及衣物等；</w:t>
      </w:r>
    </w:p>
    <w:p w14:paraId="67B4719D" w14:textId="77777777" w:rsidR="00AA12CF" w:rsidRDefault="00E62C06">
      <w:pPr>
        <w:numPr>
          <w:ilvl w:val="0"/>
          <w:numId w:val="3"/>
        </w:numPr>
        <w:rPr>
          <w:rFonts w:eastAsia="仿宋"/>
          <w:kern w:val="0"/>
          <w:sz w:val="28"/>
          <w:szCs w:val="28"/>
        </w:rPr>
      </w:pPr>
      <w:r>
        <w:rPr>
          <w:rFonts w:eastAsia="仿宋_GB2312"/>
          <w:sz w:val="28"/>
          <w:szCs w:val="28"/>
          <w:shd w:val="clear" w:color="auto" w:fill="FFFFFF"/>
        </w:rPr>
        <w:t>医疗器械：牙齿、骨科及植入物等；</w:t>
      </w:r>
    </w:p>
    <w:p w14:paraId="10777B24" w14:textId="77777777" w:rsidR="00AA12CF" w:rsidRDefault="00E62C06">
      <w:pPr>
        <w:ind w:left="420"/>
        <w:rPr>
          <w:rFonts w:eastAsia="仿宋"/>
          <w:b/>
          <w:kern w:val="0"/>
          <w:sz w:val="28"/>
          <w:szCs w:val="28"/>
        </w:rPr>
      </w:pPr>
      <w:r>
        <w:rPr>
          <w:rFonts w:eastAsia="仿宋" w:hint="eastAsia"/>
          <w:b/>
          <w:kern w:val="0"/>
          <w:sz w:val="28"/>
          <w:szCs w:val="28"/>
        </w:rPr>
        <w:t>（</w:t>
      </w:r>
      <w:r>
        <w:rPr>
          <w:rFonts w:eastAsia="仿宋" w:hint="eastAsia"/>
          <w:b/>
          <w:kern w:val="0"/>
          <w:sz w:val="28"/>
          <w:szCs w:val="28"/>
        </w:rPr>
        <w:t>3</w:t>
      </w:r>
      <w:r>
        <w:rPr>
          <w:rFonts w:eastAsia="仿宋" w:hint="eastAsia"/>
          <w:b/>
          <w:kern w:val="0"/>
          <w:sz w:val="28"/>
          <w:szCs w:val="28"/>
        </w:rPr>
        <w:t>）</w:t>
      </w:r>
      <w:r>
        <w:rPr>
          <w:rFonts w:eastAsia="仿宋"/>
          <w:b/>
          <w:kern w:val="0"/>
          <w:sz w:val="28"/>
          <w:szCs w:val="28"/>
        </w:rPr>
        <w:t>互动体验区</w:t>
      </w:r>
      <w:r>
        <w:rPr>
          <w:rFonts w:eastAsia="仿宋" w:hint="eastAsia"/>
          <w:b/>
          <w:kern w:val="0"/>
          <w:sz w:val="28"/>
          <w:szCs w:val="28"/>
        </w:rPr>
        <w:t>：</w:t>
      </w:r>
    </w:p>
    <w:p w14:paraId="52BBC528" w14:textId="77777777" w:rsidR="00AA12CF" w:rsidRDefault="00E62C06">
      <w:pPr>
        <w:ind w:left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展品类型：</w:t>
      </w:r>
      <w:r>
        <w:rPr>
          <w:rFonts w:eastAsia="仿宋_GB2312"/>
          <w:sz w:val="28"/>
          <w:szCs w:val="28"/>
          <w:shd w:val="clear" w:color="auto" w:fill="FFFFFF"/>
        </w:rPr>
        <w:t>互动设备、软件系统、体验装置、定制服务系统</w:t>
      </w:r>
    </w:p>
    <w:p w14:paraId="08876866" w14:textId="77777777" w:rsidR="00AA12CF" w:rsidRDefault="00E62C06">
      <w:pPr>
        <w:ind w:left="420"/>
        <w:rPr>
          <w:rFonts w:eastAsia="仿宋_GB2312"/>
          <w:b/>
          <w:bCs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征集方向</w:t>
      </w: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（包括但不限于）</w:t>
      </w:r>
      <w:r>
        <w:rPr>
          <w:rFonts w:eastAsia="仿宋_GB2312"/>
          <w:b/>
          <w:bCs/>
          <w:sz w:val="28"/>
          <w:szCs w:val="28"/>
          <w:shd w:val="clear" w:color="auto" w:fill="FFFFFF"/>
        </w:rPr>
        <w:t>：</w:t>
      </w:r>
    </w:p>
    <w:p w14:paraId="4DBCD4DD" w14:textId="77777777" w:rsidR="00AA12CF" w:rsidRDefault="00E62C06">
      <w:pPr>
        <w:numPr>
          <w:ilvl w:val="0"/>
          <w:numId w:val="3"/>
        </w:numPr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sz w:val="28"/>
          <w:szCs w:val="28"/>
          <w:shd w:val="clear" w:color="auto" w:fill="FFFFFF"/>
        </w:rPr>
        <w:t>激光雕刻定制系统；</w:t>
      </w:r>
    </w:p>
    <w:p w14:paraId="603F0AE2" w14:textId="77777777" w:rsidR="00AA12CF" w:rsidRDefault="00E62C06">
      <w:pPr>
        <w:numPr>
          <w:ilvl w:val="0"/>
          <w:numId w:val="3"/>
        </w:numPr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sz w:val="28"/>
          <w:szCs w:val="28"/>
          <w:shd w:val="clear" w:color="auto" w:fill="FFFFFF"/>
        </w:rPr>
        <w:t>AI</w:t>
      </w:r>
      <w:r>
        <w:rPr>
          <w:rFonts w:eastAsia="仿宋_GB2312"/>
          <w:sz w:val="28"/>
          <w:szCs w:val="28"/>
          <w:shd w:val="clear" w:color="auto" w:fill="FFFFFF"/>
        </w:rPr>
        <w:t>驱动</w:t>
      </w:r>
      <w:r>
        <w:rPr>
          <w:rFonts w:eastAsia="仿宋_GB2312"/>
          <w:sz w:val="28"/>
          <w:szCs w:val="28"/>
          <w:shd w:val="clear" w:color="auto" w:fill="FFFFFF"/>
        </w:rPr>
        <w:t>3D</w:t>
      </w:r>
      <w:r>
        <w:rPr>
          <w:rFonts w:eastAsia="仿宋_GB2312"/>
          <w:sz w:val="28"/>
          <w:szCs w:val="28"/>
          <w:shd w:val="clear" w:color="auto" w:fill="FFFFFF"/>
        </w:rPr>
        <w:t>打印生成平台；</w:t>
      </w:r>
    </w:p>
    <w:p w14:paraId="6D916FD1" w14:textId="77777777" w:rsidR="00AA12CF" w:rsidRDefault="00E62C06">
      <w:pPr>
        <w:numPr>
          <w:ilvl w:val="0"/>
          <w:numId w:val="3"/>
        </w:numPr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sz w:val="28"/>
          <w:szCs w:val="28"/>
          <w:shd w:val="clear" w:color="auto" w:fill="FFFFFF"/>
        </w:rPr>
        <w:t>人体三维扫描与</w:t>
      </w:r>
      <w:r>
        <w:rPr>
          <w:rFonts w:eastAsia="仿宋_GB2312"/>
          <w:sz w:val="28"/>
          <w:szCs w:val="28"/>
          <w:shd w:val="clear" w:color="auto" w:fill="FFFFFF"/>
        </w:rPr>
        <w:t>3D</w:t>
      </w:r>
      <w:r>
        <w:rPr>
          <w:rFonts w:eastAsia="仿宋_GB2312"/>
          <w:sz w:val="28"/>
          <w:szCs w:val="28"/>
          <w:shd w:val="clear" w:color="auto" w:fill="FFFFFF"/>
        </w:rPr>
        <w:t>打印设备；</w:t>
      </w:r>
    </w:p>
    <w:p w14:paraId="7F7B9E75" w14:textId="77777777" w:rsidR="00AA12CF" w:rsidRDefault="00E62C06">
      <w:pPr>
        <w:ind w:firstLineChars="100" w:firstLine="281"/>
        <w:rPr>
          <w:rFonts w:eastAsia="仿宋"/>
          <w:b/>
          <w:kern w:val="0"/>
          <w:sz w:val="28"/>
          <w:szCs w:val="28"/>
        </w:rPr>
      </w:pPr>
      <w:r>
        <w:rPr>
          <w:rFonts w:eastAsia="仿宋" w:hint="eastAsia"/>
          <w:b/>
          <w:kern w:val="0"/>
          <w:sz w:val="28"/>
          <w:szCs w:val="28"/>
        </w:rPr>
        <w:t>（</w:t>
      </w:r>
      <w:r>
        <w:rPr>
          <w:rFonts w:eastAsia="仿宋" w:hint="eastAsia"/>
          <w:b/>
          <w:kern w:val="0"/>
          <w:sz w:val="28"/>
          <w:szCs w:val="28"/>
        </w:rPr>
        <w:t>4</w:t>
      </w:r>
      <w:r>
        <w:rPr>
          <w:rFonts w:eastAsia="仿宋" w:hint="eastAsia"/>
          <w:b/>
          <w:kern w:val="0"/>
          <w:sz w:val="28"/>
          <w:szCs w:val="28"/>
        </w:rPr>
        <w:t>）</w:t>
      </w:r>
      <w:r>
        <w:rPr>
          <w:rFonts w:eastAsia="仿宋"/>
          <w:b/>
          <w:kern w:val="0"/>
          <w:sz w:val="28"/>
          <w:szCs w:val="28"/>
        </w:rPr>
        <w:t>未来展望区</w:t>
      </w:r>
    </w:p>
    <w:p w14:paraId="447AE052" w14:textId="77777777" w:rsidR="00AA12CF" w:rsidRDefault="00E62C06">
      <w:pPr>
        <w:ind w:left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展品类型：</w:t>
      </w:r>
      <w:r>
        <w:rPr>
          <w:rFonts w:eastAsia="仿宋_GB2312"/>
          <w:sz w:val="28"/>
          <w:szCs w:val="28"/>
          <w:shd w:val="clear" w:color="auto" w:fill="FFFFFF"/>
        </w:rPr>
        <w:t>概念模型、视频短片、数字内容</w:t>
      </w:r>
    </w:p>
    <w:p w14:paraId="38FC8055" w14:textId="77777777" w:rsidR="00AA12CF" w:rsidRDefault="00E62C06">
      <w:pPr>
        <w:ind w:left="420"/>
        <w:rPr>
          <w:rFonts w:eastAsia="仿宋_GB2312"/>
          <w:b/>
          <w:bCs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征集方向</w:t>
      </w: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（包括但不限于）</w:t>
      </w:r>
      <w:r>
        <w:rPr>
          <w:rFonts w:eastAsia="仿宋_GB2312"/>
          <w:b/>
          <w:bCs/>
          <w:sz w:val="28"/>
          <w:szCs w:val="28"/>
          <w:shd w:val="clear" w:color="auto" w:fill="FFFFFF"/>
        </w:rPr>
        <w:t>：</w:t>
      </w:r>
    </w:p>
    <w:p w14:paraId="49D40EDA" w14:textId="77777777" w:rsidR="00AA12CF" w:rsidRDefault="00E62C06">
      <w:pPr>
        <w:numPr>
          <w:ilvl w:val="0"/>
          <w:numId w:val="3"/>
        </w:numPr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sz w:val="28"/>
          <w:szCs w:val="28"/>
          <w:shd w:val="clear" w:color="auto" w:fill="FFFFFF"/>
        </w:rPr>
        <w:t>4D</w:t>
      </w:r>
      <w:r>
        <w:rPr>
          <w:rFonts w:eastAsia="仿宋_GB2312"/>
          <w:sz w:val="28"/>
          <w:szCs w:val="28"/>
          <w:shd w:val="clear" w:color="auto" w:fill="FFFFFF"/>
        </w:rPr>
        <w:t>打印技术；</w:t>
      </w:r>
    </w:p>
    <w:p w14:paraId="674A9018" w14:textId="77777777" w:rsidR="00AA12CF" w:rsidRDefault="00E62C06">
      <w:pPr>
        <w:numPr>
          <w:ilvl w:val="0"/>
          <w:numId w:val="3"/>
        </w:numPr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sz w:val="28"/>
          <w:szCs w:val="28"/>
          <w:shd w:val="clear" w:color="auto" w:fill="FFFFFF"/>
        </w:rPr>
        <w:t>未来工厂概念模型；</w:t>
      </w:r>
    </w:p>
    <w:p w14:paraId="3286CCD3" w14:textId="77777777" w:rsidR="00AA12CF" w:rsidRDefault="00E62C06">
      <w:pPr>
        <w:numPr>
          <w:ilvl w:val="0"/>
          <w:numId w:val="3"/>
        </w:numPr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sz w:val="28"/>
          <w:szCs w:val="28"/>
          <w:shd w:val="clear" w:color="auto" w:fill="FFFFFF"/>
        </w:rPr>
        <w:t>太空</w:t>
      </w:r>
      <w:r>
        <w:rPr>
          <w:rFonts w:eastAsia="仿宋_GB2312"/>
          <w:sz w:val="28"/>
          <w:szCs w:val="28"/>
          <w:shd w:val="clear" w:color="auto" w:fill="FFFFFF"/>
        </w:rPr>
        <w:t>3D</w:t>
      </w:r>
      <w:r>
        <w:rPr>
          <w:rFonts w:eastAsia="仿宋_GB2312"/>
          <w:sz w:val="28"/>
          <w:szCs w:val="28"/>
          <w:shd w:val="clear" w:color="auto" w:fill="FFFFFF"/>
        </w:rPr>
        <w:t>打印基地；</w:t>
      </w:r>
    </w:p>
    <w:p w14:paraId="786C87E6" w14:textId="77777777" w:rsidR="00AA12CF" w:rsidRDefault="00E62C06">
      <w:pPr>
        <w:numPr>
          <w:ilvl w:val="0"/>
          <w:numId w:val="3"/>
        </w:numPr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 w:hint="eastAsia"/>
          <w:sz w:val="28"/>
          <w:szCs w:val="28"/>
          <w:shd w:val="clear" w:color="auto" w:fill="FFFFFF"/>
        </w:rPr>
        <w:t>生物器官</w:t>
      </w:r>
      <w:r>
        <w:rPr>
          <w:rFonts w:eastAsia="仿宋_GB2312" w:hint="eastAsia"/>
          <w:sz w:val="28"/>
          <w:szCs w:val="28"/>
          <w:shd w:val="clear" w:color="auto" w:fill="FFFFFF"/>
        </w:rPr>
        <w:t>3D</w:t>
      </w:r>
      <w:r>
        <w:rPr>
          <w:rFonts w:eastAsia="仿宋_GB2312" w:hint="eastAsia"/>
          <w:sz w:val="28"/>
          <w:szCs w:val="28"/>
          <w:shd w:val="clear" w:color="auto" w:fill="FFFFFF"/>
        </w:rPr>
        <w:t>打印；</w:t>
      </w:r>
    </w:p>
    <w:p w14:paraId="76A68D2B" w14:textId="77777777" w:rsidR="00AA12CF" w:rsidRDefault="00E62C06">
      <w:pPr>
        <w:ind w:left="420"/>
        <w:rPr>
          <w:rFonts w:eastAsia="仿宋"/>
          <w:b/>
          <w:kern w:val="0"/>
          <w:sz w:val="28"/>
          <w:szCs w:val="28"/>
        </w:rPr>
      </w:pPr>
      <w:r>
        <w:rPr>
          <w:rFonts w:eastAsia="仿宋" w:hint="eastAsia"/>
          <w:b/>
          <w:kern w:val="0"/>
          <w:sz w:val="28"/>
          <w:szCs w:val="28"/>
        </w:rPr>
        <w:t>（</w:t>
      </w:r>
      <w:r>
        <w:rPr>
          <w:rFonts w:eastAsia="仿宋" w:hint="eastAsia"/>
          <w:b/>
          <w:kern w:val="0"/>
          <w:sz w:val="28"/>
          <w:szCs w:val="28"/>
        </w:rPr>
        <w:t>5</w:t>
      </w:r>
      <w:r>
        <w:rPr>
          <w:rFonts w:eastAsia="仿宋" w:hint="eastAsia"/>
          <w:b/>
          <w:kern w:val="0"/>
          <w:sz w:val="28"/>
          <w:szCs w:val="28"/>
        </w:rPr>
        <w:t>）</w:t>
      </w:r>
      <w:r>
        <w:rPr>
          <w:rFonts w:eastAsia="仿宋"/>
          <w:b/>
          <w:kern w:val="0"/>
          <w:sz w:val="28"/>
          <w:szCs w:val="28"/>
        </w:rPr>
        <w:t>科普书籍区</w:t>
      </w:r>
    </w:p>
    <w:p w14:paraId="6E82AC52" w14:textId="77777777" w:rsidR="00AA12CF" w:rsidRDefault="00E62C06">
      <w:pPr>
        <w:ind w:left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展品类型：</w:t>
      </w:r>
      <w:r>
        <w:rPr>
          <w:rFonts w:eastAsia="仿宋_GB2312"/>
          <w:sz w:val="28"/>
          <w:szCs w:val="28"/>
          <w:shd w:val="clear" w:color="auto" w:fill="FFFFFF"/>
        </w:rPr>
        <w:t>图书</w:t>
      </w:r>
    </w:p>
    <w:p w14:paraId="2619AFD1" w14:textId="77777777" w:rsidR="00AA12CF" w:rsidRDefault="00E62C06">
      <w:pPr>
        <w:ind w:left="420"/>
        <w:rPr>
          <w:rFonts w:eastAsia="仿宋_GB2312"/>
          <w:b/>
          <w:bCs/>
          <w:sz w:val="28"/>
          <w:szCs w:val="28"/>
          <w:shd w:val="clear" w:color="auto" w:fill="FFFFFF"/>
        </w:rPr>
      </w:pPr>
      <w:r>
        <w:rPr>
          <w:rFonts w:eastAsia="仿宋_GB2312"/>
          <w:b/>
          <w:bCs/>
          <w:sz w:val="28"/>
          <w:szCs w:val="28"/>
          <w:shd w:val="clear" w:color="auto" w:fill="FFFFFF"/>
        </w:rPr>
        <w:t>征集方向</w:t>
      </w: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（包括但不限于）</w:t>
      </w:r>
      <w:r>
        <w:rPr>
          <w:rFonts w:eastAsia="仿宋_GB2312"/>
          <w:b/>
          <w:bCs/>
          <w:sz w:val="28"/>
          <w:szCs w:val="28"/>
          <w:shd w:val="clear" w:color="auto" w:fill="FFFFFF"/>
        </w:rPr>
        <w:t>：</w:t>
      </w:r>
    </w:p>
    <w:p w14:paraId="427A994D" w14:textId="77777777" w:rsidR="00AA12CF" w:rsidRDefault="00E62C06">
      <w:pPr>
        <w:numPr>
          <w:ilvl w:val="0"/>
          <w:numId w:val="3"/>
        </w:numPr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sz w:val="28"/>
          <w:szCs w:val="28"/>
          <w:shd w:val="clear" w:color="auto" w:fill="FFFFFF"/>
        </w:rPr>
        <w:t>激光制造类书籍；</w:t>
      </w:r>
    </w:p>
    <w:p w14:paraId="7457F789" w14:textId="77777777" w:rsidR="00AA12CF" w:rsidRDefault="00E62C06">
      <w:pPr>
        <w:numPr>
          <w:ilvl w:val="0"/>
          <w:numId w:val="3"/>
        </w:numPr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/>
          <w:sz w:val="28"/>
          <w:szCs w:val="28"/>
          <w:shd w:val="clear" w:color="auto" w:fill="FFFFFF"/>
        </w:rPr>
        <w:t>增材制造类书籍；</w:t>
      </w:r>
    </w:p>
    <w:p w14:paraId="6DC0376E" w14:textId="77777777" w:rsidR="00AA12CF" w:rsidRDefault="00E62C06">
      <w:pPr>
        <w:spacing w:beforeLines="50" w:before="156"/>
        <w:rPr>
          <w:rFonts w:eastAsia="仿宋"/>
          <w:b/>
          <w:bCs/>
          <w:kern w:val="0"/>
          <w:sz w:val="32"/>
          <w:szCs w:val="32"/>
        </w:rPr>
      </w:pPr>
      <w:r>
        <w:rPr>
          <w:rFonts w:eastAsia="仿宋"/>
          <w:b/>
          <w:bCs/>
          <w:kern w:val="0"/>
          <w:sz w:val="32"/>
          <w:szCs w:val="32"/>
        </w:rPr>
        <w:t>四、参展支持与权益</w:t>
      </w:r>
    </w:p>
    <w:p w14:paraId="021B7020" w14:textId="77777777" w:rsidR="00AA12CF" w:rsidRDefault="00E62C06">
      <w:pPr>
        <w:ind w:firstLine="420"/>
        <w:rPr>
          <w:rFonts w:eastAsia="仿宋"/>
          <w:sz w:val="28"/>
          <w:szCs w:val="28"/>
        </w:rPr>
      </w:pPr>
      <w:r>
        <w:rPr>
          <w:rFonts w:eastAsia="仿宋" w:hint="eastAsia"/>
          <w:b/>
          <w:bCs/>
          <w:kern w:val="0"/>
          <w:sz w:val="28"/>
          <w:szCs w:val="28"/>
        </w:rPr>
        <w:t>（</w:t>
      </w:r>
      <w:r>
        <w:rPr>
          <w:rFonts w:eastAsia="仿宋" w:hint="eastAsia"/>
          <w:b/>
          <w:bCs/>
          <w:kern w:val="0"/>
          <w:sz w:val="28"/>
          <w:szCs w:val="28"/>
        </w:rPr>
        <w:t>1</w:t>
      </w:r>
      <w:r>
        <w:rPr>
          <w:rFonts w:eastAsia="仿宋" w:hint="eastAsia"/>
          <w:b/>
          <w:bCs/>
          <w:kern w:val="0"/>
          <w:sz w:val="28"/>
          <w:szCs w:val="28"/>
        </w:rPr>
        <w:t>）</w:t>
      </w:r>
      <w:r>
        <w:rPr>
          <w:rFonts w:eastAsia="仿宋_GB2312"/>
          <w:b/>
          <w:bCs/>
          <w:sz w:val="28"/>
          <w:szCs w:val="28"/>
          <w:shd w:val="clear" w:color="auto" w:fill="FFFFFF"/>
        </w:rPr>
        <w:t>展示平台与资源支持：</w:t>
      </w:r>
      <w:r>
        <w:rPr>
          <w:rFonts w:eastAsia="仿宋_GB2312"/>
          <w:sz w:val="28"/>
          <w:szCs w:val="28"/>
          <w:shd w:val="clear" w:color="auto" w:fill="FFFFFF"/>
        </w:rPr>
        <w:t>提供专业展览场地与基础展具（具有</w:t>
      </w:r>
      <w:r>
        <w:rPr>
          <w:rFonts w:eastAsia="仿宋_GB2312"/>
          <w:sz w:val="28"/>
          <w:szCs w:val="28"/>
          <w:shd w:val="clear" w:color="auto" w:fill="FFFFFF"/>
        </w:rPr>
        <w:lastRenderedPageBreak/>
        <w:t>商业行为的展商需自费），确保作品展示效果；配备多媒体设备，支持动态展示与互动体验；提供现场技术支持与布展指导，协助参展单位完成展前布置与调试。</w:t>
      </w:r>
    </w:p>
    <w:p w14:paraId="71A92429" w14:textId="77777777" w:rsidR="00AA12CF" w:rsidRDefault="00E62C06">
      <w:pPr>
        <w:ind w:firstLine="420"/>
        <w:rPr>
          <w:rFonts w:eastAsia="仿宋"/>
          <w:sz w:val="28"/>
          <w:szCs w:val="28"/>
        </w:rPr>
      </w:pPr>
      <w:r>
        <w:rPr>
          <w:rFonts w:eastAsia="仿宋" w:hint="eastAsia"/>
          <w:b/>
          <w:bCs/>
          <w:kern w:val="0"/>
          <w:sz w:val="28"/>
          <w:szCs w:val="28"/>
        </w:rPr>
        <w:t>（</w:t>
      </w:r>
      <w:r>
        <w:rPr>
          <w:rFonts w:eastAsia="仿宋" w:hint="eastAsia"/>
          <w:b/>
          <w:bCs/>
          <w:kern w:val="0"/>
          <w:sz w:val="28"/>
          <w:szCs w:val="28"/>
        </w:rPr>
        <w:t>2</w:t>
      </w:r>
      <w:r>
        <w:rPr>
          <w:rFonts w:eastAsia="仿宋" w:hint="eastAsia"/>
          <w:b/>
          <w:bCs/>
          <w:kern w:val="0"/>
          <w:sz w:val="28"/>
          <w:szCs w:val="28"/>
        </w:rPr>
        <w:t>）</w:t>
      </w:r>
      <w:r>
        <w:rPr>
          <w:rFonts w:eastAsia="仿宋_GB2312"/>
          <w:b/>
          <w:bCs/>
          <w:sz w:val="28"/>
          <w:szCs w:val="28"/>
          <w:shd w:val="clear" w:color="auto" w:fill="FFFFFF"/>
        </w:rPr>
        <w:t>媒体宣传与品牌曝光：</w:t>
      </w:r>
      <w:r>
        <w:rPr>
          <w:rFonts w:eastAsia="仿宋_GB2312"/>
          <w:sz w:val="28"/>
          <w:szCs w:val="28"/>
          <w:shd w:val="clear" w:color="auto" w:fill="FFFFFF"/>
        </w:rPr>
        <w:t>通过官方网站、微信公众号、合作媒体等多渠道发布参展项目介绍及致谢，提升公众关注度；邀请主流媒体、行业记者进行现场报道，扩大社会影响力；</w:t>
      </w:r>
    </w:p>
    <w:p w14:paraId="00DD1D01" w14:textId="77777777" w:rsidR="00AA12CF" w:rsidRDefault="00E62C06">
      <w:pPr>
        <w:pStyle w:val="4"/>
        <w:widowControl/>
        <w:shd w:val="clear" w:color="auto" w:fill="FFFFFF"/>
        <w:spacing w:before="160" w:beforeAutospacing="0" w:afterAutospacing="0" w:line="250" w:lineRule="atLeast"/>
        <w:ind w:firstLine="420"/>
        <w:textAlignment w:val="baseline"/>
        <w:rPr>
          <w:rFonts w:ascii="Times New Roman" w:eastAsia="仿宋" w:hAnsi="Times New Roman" w:hint="default"/>
          <w:b w:val="0"/>
          <w:bCs w:val="0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（</w:t>
      </w:r>
      <w:r>
        <w:rPr>
          <w:rFonts w:ascii="Times New Roman" w:eastAsia="仿宋" w:hAnsi="Times New Roman"/>
          <w:sz w:val="28"/>
          <w:szCs w:val="28"/>
        </w:rPr>
        <w:t>3</w:t>
      </w:r>
      <w:r>
        <w:rPr>
          <w:rFonts w:ascii="Times New Roman" w:eastAsia="仿宋" w:hAnsi="Times New Roman"/>
          <w:sz w:val="28"/>
          <w:szCs w:val="28"/>
        </w:rPr>
        <w:t>）</w:t>
      </w:r>
      <w:r>
        <w:rPr>
          <w:rFonts w:ascii="Times New Roman" w:eastAsia="仿宋_GB2312" w:hAnsi="Times New Roman" w:hint="default"/>
          <w:kern w:val="2"/>
          <w:sz w:val="28"/>
          <w:szCs w:val="28"/>
          <w:shd w:val="clear" w:color="auto" w:fill="FFFFFF"/>
        </w:rPr>
        <w:t>产学研对接与交流平台：</w:t>
      </w:r>
      <w:r>
        <w:rPr>
          <w:rFonts w:ascii="Times New Roman" w:eastAsia="仿宋_GB2312" w:hAnsi="Times New Roman" w:hint="default"/>
          <w:b w:val="0"/>
          <w:bCs w:val="0"/>
          <w:kern w:val="2"/>
          <w:sz w:val="28"/>
          <w:szCs w:val="28"/>
          <w:shd w:val="clear" w:color="auto" w:fill="FFFFFF"/>
        </w:rPr>
        <w:t>参展单位可与参会高校、科研院所、投资机构、行业企业可开展有效对接，促进技术转化与项目合作；</w:t>
      </w:r>
    </w:p>
    <w:p w14:paraId="3DAE6D54" w14:textId="77777777" w:rsidR="00AA12CF" w:rsidRDefault="00E62C06">
      <w:pPr>
        <w:spacing w:beforeLines="50" w:before="156"/>
        <w:rPr>
          <w:rFonts w:eastAsia="仿宋"/>
        </w:rPr>
      </w:pPr>
      <w:r>
        <w:rPr>
          <w:rFonts w:eastAsia="仿宋"/>
          <w:b/>
          <w:bCs/>
          <w:kern w:val="0"/>
          <w:sz w:val="32"/>
          <w:szCs w:val="32"/>
        </w:rPr>
        <w:t>五、展览会日程安排</w:t>
      </w:r>
    </w:p>
    <w:p w14:paraId="67A511AC" w14:textId="77777777" w:rsidR="00AA12CF" w:rsidRDefault="00E62C06">
      <w:pPr>
        <w:ind w:firstLine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（</w:t>
      </w: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1</w:t>
      </w: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）</w:t>
      </w:r>
      <w:r>
        <w:rPr>
          <w:rFonts w:eastAsia="仿宋_GB2312"/>
          <w:b/>
          <w:bCs/>
          <w:sz w:val="28"/>
          <w:szCs w:val="28"/>
          <w:shd w:val="clear" w:color="auto" w:fill="FFFFFF"/>
        </w:rPr>
        <w:t>招展截止日期：</w:t>
      </w:r>
      <w:r>
        <w:rPr>
          <w:rFonts w:eastAsia="仿宋_GB2312"/>
          <w:sz w:val="28"/>
          <w:szCs w:val="28"/>
          <w:shd w:val="clear" w:color="auto" w:fill="FFFFFF"/>
        </w:rPr>
        <w:t>2025</w:t>
      </w:r>
      <w:r>
        <w:rPr>
          <w:rFonts w:eastAsia="仿宋_GB2312"/>
          <w:sz w:val="28"/>
          <w:szCs w:val="28"/>
          <w:shd w:val="clear" w:color="auto" w:fill="FFFFFF"/>
        </w:rPr>
        <w:t>年</w:t>
      </w:r>
      <w:r>
        <w:rPr>
          <w:rFonts w:eastAsia="仿宋_GB2312"/>
          <w:sz w:val="28"/>
          <w:szCs w:val="28"/>
          <w:shd w:val="clear" w:color="auto" w:fill="FFFFFF"/>
        </w:rPr>
        <w:t>11</w:t>
      </w:r>
      <w:r>
        <w:rPr>
          <w:rFonts w:eastAsia="仿宋_GB2312"/>
          <w:sz w:val="28"/>
          <w:szCs w:val="28"/>
          <w:shd w:val="clear" w:color="auto" w:fill="FFFFFF"/>
        </w:rPr>
        <w:t>月</w:t>
      </w:r>
      <w:r>
        <w:rPr>
          <w:rFonts w:eastAsia="仿宋_GB2312"/>
          <w:sz w:val="28"/>
          <w:szCs w:val="28"/>
          <w:shd w:val="clear" w:color="auto" w:fill="FFFFFF"/>
        </w:rPr>
        <w:t>1</w:t>
      </w:r>
      <w:r>
        <w:rPr>
          <w:rFonts w:eastAsia="仿宋_GB2312" w:hint="eastAsia"/>
          <w:sz w:val="28"/>
          <w:szCs w:val="28"/>
          <w:shd w:val="clear" w:color="auto" w:fill="FFFFFF"/>
        </w:rPr>
        <w:t>5</w:t>
      </w:r>
      <w:r>
        <w:rPr>
          <w:rFonts w:eastAsia="仿宋_GB2312"/>
          <w:sz w:val="28"/>
          <w:szCs w:val="28"/>
          <w:shd w:val="clear" w:color="auto" w:fill="FFFFFF"/>
        </w:rPr>
        <w:t>日；</w:t>
      </w:r>
    </w:p>
    <w:p w14:paraId="42A3D6D7" w14:textId="77777777" w:rsidR="00AA12CF" w:rsidRDefault="00E62C06">
      <w:pPr>
        <w:ind w:firstLine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（</w:t>
      </w: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2</w:t>
      </w: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）数据统计与展位安排：</w:t>
      </w:r>
      <w:r>
        <w:rPr>
          <w:rFonts w:eastAsia="仿宋_GB2312" w:hint="eastAsia"/>
          <w:sz w:val="28"/>
          <w:szCs w:val="28"/>
          <w:shd w:val="clear" w:color="auto" w:fill="FFFFFF"/>
        </w:rPr>
        <w:t>2025</w:t>
      </w:r>
      <w:r>
        <w:rPr>
          <w:rFonts w:eastAsia="仿宋_GB2312" w:hint="eastAsia"/>
          <w:sz w:val="28"/>
          <w:szCs w:val="28"/>
          <w:shd w:val="clear" w:color="auto" w:fill="FFFFFF"/>
        </w:rPr>
        <w:t>年</w:t>
      </w:r>
      <w:r>
        <w:rPr>
          <w:rFonts w:eastAsia="仿宋_GB2312" w:hint="eastAsia"/>
          <w:sz w:val="28"/>
          <w:szCs w:val="28"/>
          <w:shd w:val="clear" w:color="auto" w:fill="FFFFFF"/>
        </w:rPr>
        <w:t>11</w:t>
      </w:r>
      <w:r>
        <w:rPr>
          <w:rFonts w:eastAsia="仿宋_GB2312" w:hint="eastAsia"/>
          <w:sz w:val="28"/>
          <w:szCs w:val="28"/>
          <w:shd w:val="clear" w:color="auto" w:fill="FFFFFF"/>
        </w:rPr>
        <w:t>月</w:t>
      </w:r>
      <w:r>
        <w:rPr>
          <w:rFonts w:eastAsia="仿宋_GB2312" w:hint="eastAsia"/>
          <w:sz w:val="28"/>
          <w:szCs w:val="28"/>
          <w:shd w:val="clear" w:color="auto" w:fill="FFFFFF"/>
        </w:rPr>
        <w:t>15</w:t>
      </w:r>
      <w:r>
        <w:rPr>
          <w:rFonts w:eastAsia="仿宋_GB2312" w:hint="eastAsia"/>
          <w:sz w:val="28"/>
          <w:szCs w:val="28"/>
          <w:shd w:val="clear" w:color="auto" w:fill="FFFFFF"/>
        </w:rPr>
        <w:t>日至</w:t>
      </w:r>
      <w:r>
        <w:rPr>
          <w:rFonts w:eastAsia="仿宋_GB2312" w:hint="eastAsia"/>
          <w:sz w:val="28"/>
          <w:szCs w:val="28"/>
          <w:shd w:val="clear" w:color="auto" w:fill="FFFFFF"/>
        </w:rPr>
        <w:t>26</w:t>
      </w:r>
      <w:r>
        <w:rPr>
          <w:rFonts w:eastAsia="仿宋_GB2312" w:hint="eastAsia"/>
          <w:sz w:val="28"/>
          <w:szCs w:val="28"/>
          <w:shd w:val="clear" w:color="auto" w:fill="FFFFFF"/>
        </w:rPr>
        <w:t>日；</w:t>
      </w:r>
    </w:p>
    <w:p w14:paraId="2275CA67" w14:textId="77777777" w:rsidR="00AA12CF" w:rsidRDefault="00E62C06">
      <w:pPr>
        <w:ind w:firstLine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（</w:t>
      </w: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3</w:t>
      </w: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）</w:t>
      </w:r>
      <w:r>
        <w:rPr>
          <w:rFonts w:eastAsia="仿宋_GB2312"/>
          <w:b/>
          <w:bCs/>
          <w:sz w:val="28"/>
          <w:szCs w:val="28"/>
          <w:shd w:val="clear" w:color="auto" w:fill="FFFFFF"/>
        </w:rPr>
        <w:t>报道及布展日期：</w:t>
      </w:r>
      <w:r>
        <w:rPr>
          <w:rFonts w:eastAsia="仿宋_GB2312"/>
          <w:sz w:val="28"/>
          <w:szCs w:val="28"/>
          <w:shd w:val="clear" w:color="auto" w:fill="FFFFFF"/>
        </w:rPr>
        <w:t>2025</w:t>
      </w:r>
      <w:r>
        <w:rPr>
          <w:rFonts w:eastAsia="仿宋_GB2312"/>
          <w:sz w:val="28"/>
          <w:szCs w:val="28"/>
          <w:shd w:val="clear" w:color="auto" w:fill="FFFFFF"/>
        </w:rPr>
        <w:t>年</w:t>
      </w:r>
      <w:r>
        <w:rPr>
          <w:rFonts w:eastAsia="仿宋_GB2312"/>
          <w:sz w:val="28"/>
          <w:szCs w:val="28"/>
          <w:shd w:val="clear" w:color="auto" w:fill="FFFFFF"/>
        </w:rPr>
        <w:t>11</w:t>
      </w:r>
      <w:r>
        <w:rPr>
          <w:rFonts w:eastAsia="仿宋_GB2312"/>
          <w:sz w:val="28"/>
          <w:szCs w:val="28"/>
          <w:shd w:val="clear" w:color="auto" w:fill="FFFFFF"/>
        </w:rPr>
        <w:t>月</w:t>
      </w:r>
      <w:r>
        <w:rPr>
          <w:rFonts w:eastAsia="仿宋_GB2312"/>
          <w:sz w:val="28"/>
          <w:szCs w:val="28"/>
          <w:shd w:val="clear" w:color="auto" w:fill="FFFFFF"/>
        </w:rPr>
        <w:t>27</w:t>
      </w:r>
      <w:r>
        <w:rPr>
          <w:rFonts w:eastAsia="仿宋_GB2312"/>
          <w:sz w:val="28"/>
          <w:szCs w:val="28"/>
          <w:shd w:val="clear" w:color="auto" w:fill="FFFFFF"/>
        </w:rPr>
        <w:t>、</w:t>
      </w:r>
      <w:r>
        <w:rPr>
          <w:rFonts w:eastAsia="仿宋_GB2312"/>
          <w:sz w:val="28"/>
          <w:szCs w:val="28"/>
          <w:shd w:val="clear" w:color="auto" w:fill="FFFFFF"/>
        </w:rPr>
        <w:t>28</w:t>
      </w:r>
      <w:r>
        <w:rPr>
          <w:rFonts w:eastAsia="仿宋_GB2312"/>
          <w:sz w:val="28"/>
          <w:szCs w:val="28"/>
          <w:shd w:val="clear" w:color="auto" w:fill="FFFFFF"/>
        </w:rPr>
        <w:t>日；</w:t>
      </w:r>
    </w:p>
    <w:p w14:paraId="1BE29229" w14:textId="77777777" w:rsidR="00AA12CF" w:rsidRDefault="00E62C06">
      <w:pPr>
        <w:ind w:firstLine="420"/>
        <w:rPr>
          <w:rFonts w:eastAsia="仿宋_GB2312"/>
          <w:sz w:val="28"/>
          <w:szCs w:val="28"/>
          <w:shd w:val="clear" w:color="auto" w:fill="FFFFFF"/>
        </w:rPr>
      </w:pP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（</w:t>
      </w: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3</w:t>
      </w:r>
      <w:r>
        <w:rPr>
          <w:rFonts w:eastAsia="仿宋_GB2312" w:hint="eastAsia"/>
          <w:b/>
          <w:bCs/>
          <w:sz w:val="28"/>
          <w:szCs w:val="28"/>
          <w:shd w:val="clear" w:color="auto" w:fill="FFFFFF"/>
        </w:rPr>
        <w:t>）</w:t>
      </w:r>
      <w:r>
        <w:rPr>
          <w:rFonts w:eastAsia="仿宋_GB2312"/>
          <w:b/>
          <w:bCs/>
          <w:sz w:val="28"/>
          <w:szCs w:val="28"/>
          <w:shd w:val="clear" w:color="auto" w:fill="FFFFFF"/>
        </w:rPr>
        <w:t>展览活动日期：</w:t>
      </w:r>
      <w:r>
        <w:rPr>
          <w:rFonts w:eastAsia="仿宋_GB2312"/>
          <w:sz w:val="28"/>
          <w:szCs w:val="28"/>
          <w:shd w:val="clear" w:color="auto" w:fill="FFFFFF"/>
        </w:rPr>
        <w:t>2025</w:t>
      </w:r>
      <w:r>
        <w:rPr>
          <w:rFonts w:eastAsia="仿宋_GB2312"/>
          <w:sz w:val="28"/>
          <w:szCs w:val="28"/>
          <w:shd w:val="clear" w:color="auto" w:fill="FFFFFF"/>
        </w:rPr>
        <w:t>年</w:t>
      </w:r>
      <w:r>
        <w:rPr>
          <w:rFonts w:eastAsia="仿宋_GB2312"/>
          <w:sz w:val="28"/>
          <w:szCs w:val="28"/>
          <w:shd w:val="clear" w:color="auto" w:fill="FFFFFF"/>
        </w:rPr>
        <w:t>11</w:t>
      </w:r>
      <w:r>
        <w:rPr>
          <w:rFonts w:eastAsia="仿宋_GB2312"/>
          <w:sz w:val="28"/>
          <w:szCs w:val="28"/>
          <w:shd w:val="clear" w:color="auto" w:fill="FFFFFF"/>
        </w:rPr>
        <w:t>月</w:t>
      </w:r>
      <w:r>
        <w:rPr>
          <w:rFonts w:eastAsia="仿宋_GB2312"/>
          <w:sz w:val="28"/>
          <w:szCs w:val="28"/>
          <w:shd w:val="clear" w:color="auto" w:fill="FFFFFF"/>
        </w:rPr>
        <w:t>29</w:t>
      </w:r>
      <w:r>
        <w:rPr>
          <w:rFonts w:eastAsia="仿宋_GB2312"/>
          <w:sz w:val="28"/>
          <w:szCs w:val="28"/>
          <w:shd w:val="clear" w:color="auto" w:fill="FFFFFF"/>
        </w:rPr>
        <w:t>、</w:t>
      </w:r>
      <w:r>
        <w:rPr>
          <w:rFonts w:eastAsia="仿宋_GB2312"/>
          <w:sz w:val="28"/>
          <w:szCs w:val="28"/>
          <w:shd w:val="clear" w:color="auto" w:fill="FFFFFF"/>
        </w:rPr>
        <w:t>30</w:t>
      </w:r>
      <w:r>
        <w:rPr>
          <w:rFonts w:eastAsia="仿宋_GB2312"/>
          <w:sz w:val="28"/>
          <w:szCs w:val="28"/>
          <w:shd w:val="clear" w:color="auto" w:fill="FFFFFF"/>
        </w:rPr>
        <w:t>日；</w:t>
      </w:r>
    </w:p>
    <w:p w14:paraId="5E0DDFF9" w14:textId="77777777" w:rsidR="00AA12CF" w:rsidRDefault="00E62C06">
      <w:pPr>
        <w:spacing w:beforeLines="50" w:before="156"/>
        <w:rPr>
          <w:rFonts w:eastAsia="仿宋"/>
        </w:rPr>
      </w:pPr>
      <w:r>
        <w:rPr>
          <w:rFonts w:eastAsia="仿宋"/>
          <w:b/>
          <w:bCs/>
          <w:kern w:val="0"/>
          <w:sz w:val="32"/>
          <w:szCs w:val="32"/>
        </w:rPr>
        <w:t>六、报名方式</w:t>
      </w:r>
    </w:p>
    <w:p w14:paraId="55562C52" w14:textId="77777777" w:rsidR="00AA12CF" w:rsidRDefault="00E62C06">
      <w:pPr>
        <w:pStyle w:val="4"/>
        <w:widowControl/>
        <w:shd w:val="clear" w:color="auto" w:fill="FFFFFF"/>
        <w:spacing w:beforeAutospacing="0" w:afterAutospacing="0" w:line="250" w:lineRule="atLeast"/>
        <w:ind w:firstLine="420"/>
        <w:textAlignment w:val="baseline"/>
        <w:rPr>
          <w:rFonts w:ascii="Times New Roman" w:eastAsia="仿宋" w:hAnsi="Times New Roman" w:hint="default"/>
          <w:b w:val="0"/>
          <w:bCs w:val="0"/>
          <w:sz w:val="28"/>
          <w:szCs w:val="28"/>
        </w:rPr>
      </w:pPr>
      <w:r>
        <w:rPr>
          <w:rFonts w:ascii="Times New Roman" w:eastAsia="仿宋" w:hAnsi="Times New Roman" w:hint="default"/>
          <w:b w:val="0"/>
          <w:bCs w:val="0"/>
          <w:sz w:val="28"/>
          <w:szCs w:val="28"/>
        </w:rPr>
        <w:t>请有意向的团队于</w:t>
      </w:r>
      <w:r>
        <w:rPr>
          <w:rFonts w:ascii="Times New Roman" w:eastAsia="仿宋" w:hAnsi="Times New Roman" w:hint="default"/>
          <w:b w:val="0"/>
          <w:bCs w:val="0"/>
          <w:sz w:val="28"/>
          <w:szCs w:val="28"/>
        </w:rPr>
        <w:t>2025</w:t>
      </w:r>
      <w:r>
        <w:rPr>
          <w:rFonts w:ascii="Times New Roman" w:eastAsia="仿宋" w:hAnsi="Times New Roman" w:hint="default"/>
          <w:b w:val="0"/>
          <w:bCs w:val="0"/>
          <w:sz w:val="28"/>
          <w:szCs w:val="28"/>
        </w:rPr>
        <w:t>年</w:t>
      </w:r>
      <w:r>
        <w:rPr>
          <w:rFonts w:ascii="Times New Roman" w:eastAsia="仿宋" w:hAnsi="Times New Roman" w:hint="default"/>
          <w:b w:val="0"/>
          <w:bCs w:val="0"/>
          <w:sz w:val="28"/>
          <w:szCs w:val="28"/>
        </w:rPr>
        <w:t>11</w:t>
      </w:r>
      <w:r>
        <w:rPr>
          <w:rFonts w:ascii="Times New Roman" w:eastAsia="仿宋" w:hAnsi="Times New Roman" w:hint="default"/>
          <w:b w:val="0"/>
          <w:bCs w:val="0"/>
          <w:sz w:val="28"/>
          <w:szCs w:val="28"/>
        </w:rPr>
        <w:t>月</w:t>
      </w:r>
      <w:r>
        <w:rPr>
          <w:rFonts w:ascii="Times New Roman" w:eastAsia="仿宋" w:hAnsi="Times New Roman" w:hint="default"/>
          <w:b w:val="0"/>
          <w:bCs w:val="0"/>
          <w:sz w:val="28"/>
          <w:szCs w:val="28"/>
        </w:rPr>
        <w:t>1</w:t>
      </w:r>
      <w:r>
        <w:rPr>
          <w:rFonts w:ascii="Times New Roman" w:eastAsia="仿宋" w:hAnsi="Times New Roman"/>
          <w:b w:val="0"/>
          <w:bCs w:val="0"/>
          <w:sz w:val="28"/>
          <w:szCs w:val="28"/>
        </w:rPr>
        <w:t>5</w:t>
      </w:r>
      <w:r>
        <w:rPr>
          <w:rFonts w:ascii="Times New Roman" w:eastAsia="仿宋" w:hAnsi="Times New Roman" w:hint="default"/>
          <w:b w:val="0"/>
          <w:bCs w:val="0"/>
          <w:sz w:val="28"/>
          <w:szCs w:val="28"/>
        </w:rPr>
        <w:t>日前提交报名表</w:t>
      </w:r>
      <w:r>
        <w:rPr>
          <w:rFonts w:ascii="Times New Roman" w:eastAsia="仿宋" w:hAnsi="Times New Roman"/>
          <w:b w:val="0"/>
          <w:bCs w:val="0"/>
          <w:sz w:val="28"/>
          <w:szCs w:val="28"/>
        </w:rPr>
        <w:t>（见附件</w:t>
      </w:r>
      <w:r>
        <w:rPr>
          <w:rFonts w:ascii="Times New Roman" w:eastAsia="仿宋" w:hAnsi="Times New Roman"/>
          <w:b w:val="0"/>
          <w:bCs w:val="0"/>
          <w:sz w:val="28"/>
          <w:szCs w:val="28"/>
        </w:rPr>
        <w:t>1</w:t>
      </w:r>
      <w:r>
        <w:rPr>
          <w:rFonts w:ascii="Times New Roman" w:eastAsia="仿宋" w:hAnsi="Times New Roman"/>
          <w:b w:val="0"/>
          <w:bCs w:val="0"/>
          <w:sz w:val="28"/>
          <w:szCs w:val="28"/>
        </w:rPr>
        <w:t>）</w:t>
      </w:r>
      <w:r>
        <w:rPr>
          <w:rFonts w:ascii="Times New Roman" w:eastAsia="仿宋" w:hAnsi="Times New Roman" w:hint="default"/>
          <w:b w:val="0"/>
          <w:bCs w:val="0"/>
          <w:sz w:val="28"/>
          <w:szCs w:val="28"/>
        </w:rPr>
        <w:t>至邮箱</w:t>
      </w:r>
      <w:r>
        <w:rPr>
          <w:rFonts w:ascii="Times New Roman" w:eastAsia="仿宋" w:hAnsi="Times New Roman"/>
          <w:b w:val="0"/>
          <w:bCs w:val="0"/>
          <w:sz w:val="28"/>
          <w:szCs w:val="28"/>
        </w:rPr>
        <w:t>（</w:t>
      </w:r>
      <w:hyperlink r:id="rId8" w:history="1">
        <w:r>
          <w:rPr>
            <w:rFonts w:ascii="Times New Roman" w:hAnsi="Times New Roman"/>
            <w:b w:val="0"/>
            <w:bCs w:val="0"/>
            <w:color w:val="0000FF"/>
            <w:u w:val="single"/>
          </w:rPr>
          <w:t>kpzl</w:t>
        </w:r>
        <w:r>
          <w:rPr>
            <w:rStyle w:val="aa"/>
            <w:rFonts w:ascii="Times New Roman" w:eastAsia="仿宋" w:hAnsi="Times New Roman" w:hint="default"/>
            <w:b w:val="0"/>
            <w:bCs w:val="0"/>
            <w:sz w:val="28"/>
            <w:szCs w:val="28"/>
          </w:rPr>
          <w:t>@</w:t>
        </w:r>
        <w:r>
          <w:rPr>
            <w:rStyle w:val="aa"/>
            <w:rFonts w:ascii="Times New Roman" w:eastAsia="仿宋" w:hAnsi="Times New Roman"/>
            <w:b w:val="0"/>
            <w:bCs w:val="0"/>
            <w:sz w:val="28"/>
            <w:szCs w:val="28"/>
          </w:rPr>
          <w:t>lmam.org</w:t>
        </w:r>
        <w:r>
          <w:rPr>
            <w:rStyle w:val="aa"/>
            <w:rFonts w:ascii="Times New Roman" w:eastAsia="仿宋" w:hAnsi="Times New Roman" w:hint="default"/>
            <w:b w:val="0"/>
            <w:bCs w:val="0"/>
            <w:sz w:val="28"/>
            <w:szCs w:val="28"/>
          </w:rPr>
          <w:t>.c</w:t>
        </w:r>
        <w:r>
          <w:rPr>
            <w:rStyle w:val="aa"/>
            <w:rFonts w:ascii="Times New Roman" w:eastAsia="仿宋" w:hAnsi="Times New Roman"/>
            <w:b w:val="0"/>
            <w:bCs w:val="0"/>
            <w:sz w:val="28"/>
            <w:szCs w:val="28"/>
          </w:rPr>
          <w:t>n</w:t>
        </w:r>
      </w:hyperlink>
      <w:r>
        <w:rPr>
          <w:rFonts w:ascii="Times New Roman" w:eastAsia="仿宋" w:hAnsi="Times New Roman"/>
          <w:b w:val="0"/>
          <w:bCs w:val="0"/>
          <w:sz w:val="28"/>
          <w:szCs w:val="28"/>
        </w:rPr>
        <w:t>）</w:t>
      </w:r>
      <w:r>
        <w:rPr>
          <w:rFonts w:ascii="Times New Roman" w:eastAsia="仿宋" w:hAnsi="Times New Roman" w:hint="default"/>
          <w:b w:val="0"/>
          <w:bCs w:val="0"/>
          <w:sz w:val="28"/>
          <w:szCs w:val="28"/>
        </w:rPr>
        <w:t>，</w:t>
      </w:r>
      <w:r>
        <w:rPr>
          <w:rFonts w:eastAsia="仿宋_GB2312"/>
          <w:b w:val="0"/>
          <w:bCs w:val="0"/>
          <w:sz w:val="28"/>
          <w:szCs w:val="28"/>
        </w:rPr>
        <w:t>文件夹命名格式为“单位名称</w:t>
      </w:r>
      <w:r>
        <w:rPr>
          <w:rFonts w:eastAsia="仿宋_GB2312"/>
          <w:b w:val="0"/>
          <w:bCs w:val="0"/>
          <w:sz w:val="28"/>
          <w:szCs w:val="28"/>
        </w:rPr>
        <w:t>+</w:t>
      </w:r>
      <w:r>
        <w:rPr>
          <w:rFonts w:eastAsia="仿宋_GB2312"/>
          <w:b w:val="0"/>
          <w:bCs w:val="0"/>
          <w:sz w:val="28"/>
          <w:szCs w:val="28"/>
        </w:rPr>
        <w:t>参展负责人姓名</w:t>
      </w:r>
      <w:r>
        <w:rPr>
          <w:rFonts w:eastAsia="仿宋_GB2312"/>
          <w:b w:val="0"/>
          <w:bCs w:val="0"/>
          <w:sz w:val="28"/>
          <w:szCs w:val="28"/>
        </w:rPr>
        <w:t>+</w:t>
      </w:r>
      <w:r>
        <w:rPr>
          <w:rFonts w:eastAsia="仿宋_GB2312"/>
          <w:b w:val="0"/>
          <w:bCs w:val="0"/>
          <w:sz w:val="28"/>
          <w:szCs w:val="28"/>
        </w:rPr>
        <w:t>拟参展展区”，</w:t>
      </w:r>
      <w:r>
        <w:rPr>
          <w:rFonts w:ascii="Times New Roman" w:eastAsia="仿宋" w:hAnsi="Times New Roman" w:hint="default"/>
          <w:b w:val="0"/>
          <w:bCs w:val="0"/>
          <w:sz w:val="28"/>
          <w:szCs w:val="28"/>
        </w:rPr>
        <w:t>我们将尽快与您联系确认参展事宜。</w:t>
      </w:r>
    </w:p>
    <w:p w14:paraId="65EF2FF6" w14:textId="77777777" w:rsidR="00AA12CF" w:rsidRDefault="00E62C06">
      <w:pPr>
        <w:numPr>
          <w:ilvl w:val="0"/>
          <w:numId w:val="4"/>
        </w:numPr>
        <w:spacing w:beforeLines="50" w:before="156"/>
        <w:rPr>
          <w:rFonts w:eastAsia="仿宋"/>
          <w:b/>
          <w:bCs/>
          <w:kern w:val="0"/>
          <w:sz w:val="32"/>
          <w:szCs w:val="32"/>
        </w:rPr>
      </w:pPr>
      <w:r>
        <w:rPr>
          <w:rFonts w:eastAsia="仿宋"/>
          <w:b/>
          <w:bCs/>
          <w:kern w:val="0"/>
          <w:sz w:val="32"/>
          <w:szCs w:val="32"/>
        </w:rPr>
        <w:t>联系方式</w:t>
      </w:r>
    </w:p>
    <w:p w14:paraId="240FD8F8" w14:textId="77777777" w:rsidR="00AA12CF" w:rsidRDefault="00E62C06">
      <w:pPr>
        <w:ind w:firstLine="420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（</w:t>
      </w:r>
      <w:r>
        <w:rPr>
          <w:rFonts w:eastAsia="仿宋_GB2312" w:hint="eastAsia"/>
          <w:b/>
          <w:bCs/>
          <w:sz w:val="28"/>
          <w:szCs w:val="28"/>
        </w:rPr>
        <w:t>1</w:t>
      </w:r>
      <w:r>
        <w:rPr>
          <w:rFonts w:eastAsia="仿宋_GB2312" w:hint="eastAsia"/>
          <w:b/>
          <w:bCs/>
          <w:sz w:val="28"/>
          <w:szCs w:val="28"/>
        </w:rPr>
        <w:t>）科普展联系人：</w:t>
      </w:r>
    </w:p>
    <w:p w14:paraId="0F036B74" w14:textId="77777777" w:rsidR="00AA12CF" w:rsidRDefault="00E62C06">
      <w:pPr>
        <w:ind w:firstLine="42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李</w:t>
      </w:r>
      <w:r>
        <w:rPr>
          <w:rFonts w:eastAsia="仿宋_GB2312" w:hint="eastAsia"/>
          <w:sz w:val="28"/>
          <w:szCs w:val="28"/>
        </w:rPr>
        <w:t>老师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18811222360</w:t>
      </w:r>
    </w:p>
    <w:p w14:paraId="113DEDF3" w14:textId="77777777" w:rsidR="00AA12CF" w:rsidRDefault="00E62C06">
      <w:pPr>
        <w:ind w:firstLine="42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罗</w:t>
      </w:r>
      <w:r>
        <w:rPr>
          <w:rFonts w:eastAsia="仿宋_GB2312" w:hint="eastAsia"/>
          <w:sz w:val="28"/>
          <w:szCs w:val="28"/>
        </w:rPr>
        <w:t>老师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17812081292</w:t>
      </w:r>
    </w:p>
    <w:p w14:paraId="0FDE4E95" w14:textId="77777777" w:rsidR="00AA12CF" w:rsidRDefault="00E62C06">
      <w:pPr>
        <w:widowControl/>
        <w:shd w:val="clear" w:color="auto" w:fill="FFFFFF"/>
        <w:spacing w:line="560" w:lineRule="atLeast"/>
        <w:ind w:left="42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lastRenderedPageBreak/>
        <w:t>（</w:t>
      </w:r>
      <w:r>
        <w:rPr>
          <w:rFonts w:eastAsia="仿宋_GB2312" w:hint="eastAsia"/>
          <w:b/>
          <w:bCs/>
          <w:sz w:val="28"/>
          <w:szCs w:val="28"/>
        </w:rPr>
        <w:t>2</w:t>
      </w:r>
      <w:r>
        <w:rPr>
          <w:rFonts w:eastAsia="仿宋_GB2312" w:hint="eastAsia"/>
          <w:b/>
          <w:bCs/>
          <w:sz w:val="28"/>
          <w:szCs w:val="28"/>
        </w:rPr>
        <w:t>）科普展</w:t>
      </w:r>
      <w:r>
        <w:rPr>
          <w:rFonts w:eastAsia="仿宋_GB2312"/>
          <w:b/>
          <w:bCs/>
          <w:sz w:val="28"/>
          <w:szCs w:val="28"/>
        </w:rPr>
        <w:t>官网：</w:t>
      </w:r>
      <w:hyperlink r:id="rId9" w:history="1">
        <w:r>
          <w:rPr>
            <w:rStyle w:val="aa"/>
            <w:rFonts w:eastAsia="仿宋_GB2312"/>
            <w:sz w:val="28"/>
            <w:szCs w:val="28"/>
          </w:rPr>
          <w:t>http://www.lmam.org.cn/news.asp?id=</w:t>
        </w:r>
        <w:r>
          <w:rPr>
            <w:rStyle w:val="aa"/>
            <w:rFonts w:eastAsia="仿宋_GB2312" w:hint="eastAsia"/>
            <w:sz w:val="28"/>
            <w:szCs w:val="28"/>
          </w:rPr>
          <w:t>4</w:t>
        </w:r>
        <w:r>
          <w:rPr>
            <w:rStyle w:val="aa"/>
            <w:rFonts w:eastAsia="仿宋_GB2312"/>
            <w:sz w:val="28"/>
            <w:szCs w:val="28"/>
          </w:rPr>
          <w:t>00</w:t>
        </w:r>
      </w:hyperlink>
    </w:p>
    <w:p w14:paraId="5E7972A8" w14:textId="77777777" w:rsidR="00AA12CF" w:rsidRDefault="00E62C06">
      <w:pPr>
        <w:ind w:firstLine="42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：</w:t>
      </w:r>
      <w:r>
        <w:rPr>
          <w:rFonts w:eastAsia="仿宋_GB2312" w:hint="eastAsia"/>
          <w:sz w:val="28"/>
          <w:szCs w:val="28"/>
        </w:rPr>
        <w:t>激光制造与增材制造科普展报名表</w:t>
      </w:r>
      <w:r>
        <w:rPr>
          <w:rFonts w:eastAsia="仿宋_GB2312"/>
          <w:sz w:val="28"/>
          <w:szCs w:val="28"/>
        </w:rPr>
        <w:t xml:space="preserve"> </w:t>
      </w:r>
    </w:p>
    <w:p w14:paraId="743090A3" w14:textId="77777777" w:rsidR="00AA12CF" w:rsidRDefault="00E62C06">
      <w:pPr>
        <w:pStyle w:val="4"/>
        <w:widowControl/>
        <w:shd w:val="clear" w:color="auto" w:fill="FFFFFF"/>
        <w:spacing w:before="160" w:beforeAutospacing="0" w:afterAutospacing="0" w:line="250" w:lineRule="atLeast"/>
        <w:ind w:firstLine="420"/>
        <w:textAlignment w:val="baseline"/>
        <w:rPr>
          <w:rFonts w:ascii="Times New Roman" w:eastAsia="仿宋" w:hAnsi="Times New Roman" w:hint="default"/>
          <w:b w:val="0"/>
          <w:bCs w:val="0"/>
          <w:sz w:val="28"/>
          <w:szCs w:val="28"/>
        </w:rPr>
      </w:pPr>
      <w:r>
        <w:rPr>
          <w:rFonts w:ascii="Times New Roman" w:eastAsia="仿宋" w:hAnsi="Times New Roman" w:hint="default"/>
          <w:b w:val="0"/>
          <w:bCs w:val="0"/>
          <w:sz w:val="28"/>
          <w:szCs w:val="28"/>
        </w:rPr>
        <w:t>我们热切期待您的参与，共同为公众呈现一场科技与未来交织的视觉盛宴！</w:t>
      </w:r>
    </w:p>
    <w:p w14:paraId="0629B5DA" w14:textId="77777777" w:rsidR="00AA12CF" w:rsidRDefault="00AA12CF">
      <w:pPr>
        <w:rPr>
          <w:rFonts w:eastAsia="仿宋"/>
          <w:sz w:val="28"/>
          <w:szCs w:val="28"/>
        </w:rPr>
      </w:pPr>
    </w:p>
    <w:p w14:paraId="093230C2" w14:textId="77777777" w:rsidR="00AA12CF" w:rsidRDefault="00AA12CF">
      <w:pPr>
        <w:rPr>
          <w:rFonts w:eastAsia="仿宋"/>
          <w:sz w:val="28"/>
          <w:szCs w:val="28"/>
        </w:rPr>
      </w:pPr>
    </w:p>
    <w:p w14:paraId="65853DAB" w14:textId="77777777" w:rsidR="00AA12CF" w:rsidRDefault="00E62C06">
      <w:pPr>
        <w:spacing w:line="594" w:lineRule="exact"/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中国机械工程学会</w:t>
      </w:r>
    </w:p>
    <w:p w14:paraId="439BB5FE" w14:textId="77777777" w:rsidR="00AA12CF" w:rsidRDefault="00E62C06">
      <w:pPr>
        <w:jc w:val="right"/>
        <w:rPr>
          <w:rFonts w:eastAsia="仿宋"/>
          <w:sz w:val="28"/>
          <w:szCs w:val="28"/>
        </w:rPr>
      </w:pP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日</w:t>
      </w:r>
    </w:p>
    <w:p w14:paraId="47A1A831" w14:textId="77777777" w:rsidR="00AA12CF" w:rsidRDefault="00AA12CF">
      <w:pPr>
        <w:rPr>
          <w:rFonts w:eastAsia="仿宋"/>
          <w:sz w:val="28"/>
          <w:szCs w:val="28"/>
        </w:rPr>
      </w:pPr>
    </w:p>
    <w:p w14:paraId="1FBE2E41" w14:textId="77777777" w:rsidR="00AA12CF" w:rsidRDefault="00AA12CF">
      <w:pPr>
        <w:rPr>
          <w:rFonts w:eastAsia="仿宋"/>
          <w:sz w:val="28"/>
          <w:szCs w:val="28"/>
        </w:rPr>
      </w:pPr>
    </w:p>
    <w:p w14:paraId="5E012DE8" w14:textId="77777777" w:rsidR="00AA12CF" w:rsidRDefault="00AA12CF">
      <w:pPr>
        <w:rPr>
          <w:rFonts w:eastAsia="仿宋"/>
          <w:sz w:val="28"/>
          <w:szCs w:val="28"/>
        </w:rPr>
      </w:pPr>
    </w:p>
    <w:p w14:paraId="6E4B0342" w14:textId="77777777" w:rsidR="00AA12CF" w:rsidRDefault="00AA12CF">
      <w:pPr>
        <w:rPr>
          <w:rFonts w:eastAsia="仿宋"/>
          <w:sz w:val="28"/>
          <w:szCs w:val="28"/>
        </w:rPr>
      </w:pPr>
    </w:p>
    <w:p w14:paraId="4EC8DCFB" w14:textId="77777777" w:rsidR="00AA12CF" w:rsidRDefault="00AA12CF">
      <w:pPr>
        <w:rPr>
          <w:rFonts w:eastAsia="仿宋"/>
          <w:sz w:val="28"/>
          <w:szCs w:val="28"/>
        </w:rPr>
      </w:pPr>
    </w:p>
    <w:p w14:paraId="0AD27981" w14:textId="77777777" w:rsidR="00AA12CF" w:rsidRDefault="00AA12CF">
      <w:pPr>
        <w:rPr>
          <w:rFonts w:eastAsia="仿宋"/>
          <w:sz w:val="28"/>
          <w:szCs w:val="28"/>
        </w:rPr>
      </w:pPr>
    </w:p>
    <w:p w14:paraId="478C080E" w14:textId="77777777" w:rsidR="00AA12CF" w:rsidRDefault="00AA12CF">
      <w:pPr>
        <w:rPr>
          <w:rFonts w:eastAsia="仿宋"/>
          <w:sz w:val="28"/>
          <w:szCs w:val="28"/>
        </w:rPr>
      </w:pPr>
    </w:p>
    <w:p w14:paraId="621DD1C8" w14:textId="77777777" w:rsidR="00AA12CF" w:rsidRDefault="00AA12CF">
      <w:pPr>
        <w:rPr>
          <w:rFonts w:eastAsia="仿宋"/>
          <w:sz w:val="28"/>
          <w:szCs w:val="28"/>
        </w:rPr>
      </w:pPr>
    </w:p>
    <w:p w14:paraId="2D05D78C" w14:textId="77777777" w:rsidR="00AA12CF" w:rsidRDefault="00AA12CF">
      <w:pPr>
        <w:rPr>
          <w:rFonts w:eastAsia="仿宋"/>
          <w:sz w:val="28"/>
          <w:szCs w:val="28"/>
        </w:rPr>
      </w:pPr>
    </w:p>
    <w:p w14:paraId="542AF34B" w14:textId="77777777" w:rsidR="00AA12CF" w:rsidRDefault="00AA12CF">
      <w:pPr>
        <w:rPr>
          <w:rFonts w:eastAsia="仿宋"/>
          <w:sz w:val="28"/>
          <w:szCs w:val="28"/>
        </w:rPr>
      </w:pPr>
    </w:p>
    <w:p w14:paraId="0EC4717F" w14:textId="77777777" w:rsidR="00AA12CF" w:rsidRDefault="00AA12CF">
      <w:pPr>
        <w:rPr>
          <w:rFonts w:eastAsia="仿宋"/>
          <w:sz w:val="28"/>
          <w:szCs w:val="28"/>
        </w:rPr>
      </w:pPr>
    </w:p>
    <w:p w14:paraId="2142C22C" w14:textId="77777777" w:rsidR="00AA12CF" w:rsidRDefault="00AA12CF">
      <w:pPr>
        <w:rPr>
          <w:rFonts w:eastAsia="仿宋"/>
          <w:sz w:val="28"/>
          <w:szCs w:val="28"/>
        </w:rPr>
      </w:pPr>
    </w:p>
    <w:p w14:paraId="191FCBD5" w14:textId="77777777" w:rsidR="00AA12CF" w:rsidRDefault="00AA12CF">
      <w:pPr>
        <w:rPr>
          <w:rFonts w:eastAsia="仿宋"/>
          <w:sz w:val="28"/>
          <w:szCs w:val="28"/>
        </w:rPr>
      </w:pPr>
    </w:p>
    <w:p w14:paraId="73DB668B" w14:textId="77777777" w:rsidR="00AA12CF" w:rsidRDefault="00AA12CF">
      <w:pPr>
        <w:rPr>
          <w:rFonts w:eastAsia="仿宋"/>
          <w:sz w:val="28"/>
          <w:szCs w:val="28"/>
        </w:rPr>
      </w:pPr>
    </w:p>
    <w:p w14:paraId="42F9DD3B" w14:textId="77777777" w:rsidR="00AA12CF" w:rsidRDefault="00E62C06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lastRenderedPageBreak/>
        <w:t>附件</w:t>
      </w:r>
      <w:r>
        <w:rPr>
          <w:rFonts w:eastAsia="仿宋"/>
          <w:sz w:val="28"/>
          <w:szCs w:val="28"/>
        </w:rPr>
        <w:t>1</w:t>
      </w:r>
    </w:p>
    <w:p w14:paraId="06A8E84B" w14:textId="77777777" w:rsidR="00AA12CF" w:rsidRDefault="00E62C06">
      <w:pPr>
        <w:jc w:val="center"/>
        <w:rPr>
          <w:rFonts w:eastAsia="仿宋"/>
          <w:bCs/>
          <w:sz w:val="36"/>
          <w:szCs w:val="36"/>
        </w:rPr>
      </w:pPr>
      <w:r>
        <w:rPr>
          <w:rFonts w:eastAsia="仿宋"/>
          <w:bCs/>
          <w:sz w:val="36"/>
          <w:szCs w:val="36"/>
        </w:rPr>
        <w:t>激光制造与增材制造科普展报名表</w:t>
      </w:r>
    </w:p>
    <w:tbl>
      <w:tblPr>
        <w:tblW w:w="8928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640"/>
        <w:gridCol w:w="1907"/>
        <w:gridCol w:w="1377"/>
        <w:gridCol w:w="2241"/>
      </w:tblGrid>
      <w:tr w:rsidR="00AA12CF" w14:paraId="73279E4D" w14:textId="77777777">
        <w:trPr>
          <w:trHeight w:val="567"/>
        </w:trPr>
        <w:tc>
          <w:tcPr>
            <w:tcW w:w="1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4024" w14:textId="77777777" w:rsidR="00AA12CF" w:rsidRDefault="00E62C0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展品名称</w:t>
            </w:r>
          </w:p>
        </w:tc>
        <w:tc>
          <w:tcPr>
            <w:tcW w:w="7165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7614" w14:textId="77777777" w:rsidR="00AA12CF" w:rsidRDefault="00AA12CF">
            <w:pPr>
              <w:rPr>
                <w:rFonts w:eastAsia="仿宋"/>
                <w:i/>
                <w:szCs w:val="21"/>
              </w:rPr>
            </w:pPr>
          </w:p>
        </w:tc>
      </w:tr>
      <w:tr w:rsidR="00AA12CF" w14:paraId="089913E3" w14:textId="77777777">
        <w:trPr>
          <w:trHeight w:val="553"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E349" w14:textId="77777777" w:rsidR="00AA12CF" w:rsidRDefault="00E62C0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单位名称</w:t>
            </w: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5657" w14:textId="77777777" w:rsidR="00AA12CF" w:rsidRDefault="00AA12CF">
            <w:pPr>
              <w:rPr>
                <w:rFonts w:eastAsia="仿宋"/>
                <w:szCs w:val="21"/>
              </w:rPr>
            </w:pPr>
          </w:p>
        </w:tc>
      </w:tr>
      <w:tr w:rsidR="00AA12CF" w14:paraId="44DE557A" w14:textId="77777777">
        <w:trPr>
          <w:trHeight w:val="538"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C9B7E" w14:textId="77777777" w:rsidR="00AA12CF" w:rsidRDefault="00E62C06">
            <w:pPr>
              <w:ind w:firstLineChars="50" w:firstLine="12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t>联系人</w:t>
            </w:r>
          </w:p>
        </w:tc>
        <w:tc>
          <w:tcPr>
            <w:tcW w:w="35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061B2C" w14:textId="77777777" w:rsidR="00AA12CF" w:rsidRDefault="00E62C06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D3E20" w14:textId="77777777" w:rsidR="00AA12CF" w:rsidRDefault="00E62C0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t>职务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34FB" w14:textId="77777777" w:rsidR="00AA12CF" w:rsidRDefault="00AA12CF">
            <w:pPr>
              <w:rPr>
                <w:rFonts w:eastAsia="仿宋"/>
                <w:szCs w:val="21"/>
              </w:rPr>
            </w:pPr>
          </w:p>
        </w:tc>
      </w:tr>
      <w:tr w:rsidR="00AA12CF" w14:paraId="0D9D4068" w14:textId="77777777">
        <w:trPr>
          <w:trHeight w:val="499"/>
        </w:trPr>
        <w:tc>
          <w:tcPr>
            <w:tcW w:w="1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2106D" w14:textId="77777777" w:rsidR="00AA12CF" w:rsidRDefault="00E62C06">
            <w:pPr>
              <w:ind w:firstLineChars="50" w:firstLine="12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t>联系方式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BCD6AD" w14:textId="77777777" w:rsidR="00AA12CF" w:rsidRDefault="00E62C06">
            <w:pPr>
              <w:ind w:firstLineChars="50" w:firstLine="12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t>邮箱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8483B7" w14:textId="77777777" w:rsidR="00AA12CF" w:rsidRDefault="00AA12CF">
            <w:pPr>
              <w:rPr>
                <w:rFonts w:eastAsia="仿宋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C74A" w14:textId="77777777" w:rsidR="00AA12CF" w:rsidRDefault="00E62C0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座机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4A7B" w14:textId="77777777" w:rsidR="00AA12CF" w:rsidRDefault="00AA12CF">
            <w:pPr>
              <w:rPr>
                <w:rFonts w:eastAsia="仿宋"/>
                <w:szCs w:val="21"/>
              </w:rPr>
            </w:pPr>
          </w:p>
        </w:tc>
      </w:tr>
      <w:tr w:rsidR="00AA12CF" w14:paraId="76051C4D" w14:textId="77777777">
        <w:trPr>
          <w:trHeight w:val="453"/>
        </w:trPr>
        <w:tc>
          <w:tcPr>
            <w:tcW w:w="1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C8296" w14:textId="77777777" w:rsidR="00AA12CF" w:rsidRDefault="00AA12CF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EAA629" w14:textId="77777777" w:rsidR="00AA12CF" w:rsidRDefault="00E62C06">
            <w:pPr>
              <w:ind w:firstLineChars="50" w:firstLine="120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t>手机（必填）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F53B6C" w14:textId="77777777" w:rsidR="00AA12CF" w:rsidRDefault="00AA12CF">
            <w:pPr>
              <w:rPr>
                <w:rFonts w:eastAsia="仿宋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97D8" w14:textId="77777777" w:rsidR="00AA12CF" w:rsidRDefault="00E62C0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微信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0BD0" w14:textId="77777777" w:rsidR="00AA12CF" w:rsidRDefault="00AA12CF">
            <w:pPr>
              <w:rPr>
                <w:rFonts w:eastAsia="仿宋"/>
                <w:szCs w:val="21"/>
              </w:rPr>
            </w:pPr>
          </w:p>
        </w:tc>
      </w:tr>
      <w:tr w:rsidR="00AA12CF" w14:paraId="18452064" w14:textId="77777777">
        <w:trPr>
          <w:trHeight w:val="608"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ABD6" w14:textId="77777777" w:rsidR="00AA12CF" w:rsidRDefault="00E62C0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拟参展展区</w:t>
            </w: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BFFF0" w14:textId="77777777" w:rsidR="00AA12CF" w:rsidRDefault="00E62C06">
            <w:pPr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技术原理区</w:t>
            </w:r>
            <w:r>
              <w:rPr>
                <w:rFonts w:eastAsia="仿宋"/>
                <w:kern w:val="0"/>
                <w:sz w:val="24"/>
              </w:rPr>
              <w:t>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消费品区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>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互动体验区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>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未来展望区</w:t>
            </w:r>
            <w:r>
              <w:rPr>
                <w:rFonts w:eastAsia="仿宋" w:hint="eastAsia"/>
                <w:kern w:val="0"/>
                <w:sz w:val="24"/>
              </w:rPr>
              <w:t xml:space="preserve">  </w:t>
            </w:r>
          </w:p>
          <w:p w14:paraId="20B69A2B" w14:textId="77777777" w:rsidR="00AA12CF" w:rsidRDefault="00E62C06">
            <w:pPr>
              <w:rPr>
                <w:rFonts w:eastAsia="仿宋"/>
                <w:szCs w:val="21"/>
              </w:rPr>
            </w:pPr>
            <w:r>
              <w:rPr>
                <w:rFonts w:eastAsia="仿宋" w:hint="eastAsia"/>
                <w:kern w:val="0"/>
                <w:sz w:val="24"/>
              </w:rPr>
              <w:sym w:font="Wingdings" w:char="00A8"/>
            </w:r>
            <w:r>
              <w:rPr>
                <w:rFonts w:eastAsia="仿宋" w:hint="eastAsia"/>
                <w:kern w:val="0"/>
                <w:sz w:val="24"/>
              </w:rPr>
              <w:t>科普书籍区</w:t>
            </w:r>
          </w:p>
        </w:tc>
      </w:tr>
      <w:tr w:rsidR="00AA12CF" w14:paraId="1824103C" w14:textId="77777777">
        <w:trPr>
          <w:trHeight w:val="494"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5BB8" w14:textId="77777777" w:rsidR="00AA12CF" w:rsidRDefault="00E62C0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t>展示形式</w:t>
            </w: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6EF3" w14:textId="77777777" w:rsidR="00AA12CF" w:rsidRDefault="00E62C06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设备</w:t>
            </w:r>
            <w:r>
              <w:rPr>
                <w:rFonts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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展板</w:t>
            </w:r>
            <w:r>
              <w:rPr>
                <w:rFonts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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互动展品</w:t>
            </w:r>
            <w:r>
              <w:rPr>
                <w:rFonts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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多媒体播放</w:t>
            </w:r>
            <w:r>
              <w:rPr>
                <w:rFonts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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其他</w:t>
            </w:r>
          </w:p>
        </w:tc>
      </w:tr>
      <w:tr w:rsidR="00AA12CF" w14:paraId="3760ACD7" w14:textId="77777777">
        <w:trPr>
          <w:trHeight w:val="365"/>
        </w:trPr>
        <w:tc>
          <w:tcPr>
            <w:tcW w:w="176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8ADD" w14:textId="77777777" w:rsidR="00AA12CF" w:rsidRDefault="00E62C06"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t>布展要求</w:t>
            </w: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1B8D" w14:textId="77777777" w:rsidR="00AA12CF" w:rsidRDefault="00E62C06">
            <w:pPr>
              <w:rPr>
                <w:rFonts w:eastAsia="仿宋"/>
                <w:szCs w:val="21"/>
                <w:u w:val="single"/>
              </w:rPr>
            </w:pPr>
            <w:r>
              <w:rPr>
                <w:rFonts w:eastAsia="仿宋"/>
                <w:kern w:val="0"/>
                <w:sz w:val="24"/>
              </w:rPr>
              <w:t>1.</w:t>
            </w:r>
            <w:r>
              <w:rPr>
                <w:rFonts w:eastAsia="仿宋"/>
                <w:kern w:val="0"/>
                <w:sz w:val="24"/>
              </w:rPr>
              <w:t>是否需用水：</w:t>
            </w:r>
            <w:r>
              <w:rPr>
                <w:rFonts w:eastAsia="仿宋"/>
                <w:kern w:val="0"/>
                <w:sz w:val="24"/>
                <w:u w:val="single"/>
              </w:rPr>
              <w:t xml:space="preserve">              </w:t>
            </w:r>
          </w:p>
        </w:tc>
      </w:tr>
      <w:tr w:rsidR="00AA12CF" w14:paraId="4DDB7ED5" w14:textId="77777777">
        <w:trPr>
          <w:trHeight w:val="446"/>
        </w:trPr>
        <w:tc>
          <w:tcPr>
            <w:tcW w:w="176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D38BED" w14:textId="77777777" w:rsidR="00AA12CF" w:rsidRDefault="00AA12CF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B214" w14:textId="77777777" w:rsidR="00AA12CF" w:rsidRDefault="00E62C06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 w:val="24"/>
              </w:rPr>
              <w:t>2.</w:t>
            </w:r>
            <w:r>
              <w:rPr>
                <w:rFonts w:eastAsia="仿宋"/>
                <w:kern w:val="0"/>
                <w:sz w:val="24"/>
              </w:rPr>
              <w:t>是否需用电：</w:t>
            </w:r>
            <w:r>
              <w:rPr>
                <w:rFonts w:eastAsia="仿宋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仿宋"/>
                <w:kern w:val="0"/>
                <w:sz w:val="24"/>
              </w:rPr>
              <w:t xml:space="preserve">A </w:t>
            </w:r>
            <w:r>
              <w:rPr>
                <w:rFonts w:eastAsia="仿宋"/>
                <w:kern w:val="0"/>
                <w:sz w:val="24"/>
                <w:u w:val="single"/>
              </w:rPr>
              <w:t xml:space="preserve">       </w:t>
            </w:r>
            <w:r>
              <w:rPr>
                <w:rFonts w:eastAsia="仿宋"/>
                <w:kern w:val="0"/>
                <w:sz w:val="24"/>
              </w:rPr>
              <w:t>V</w:t>
            </w:r>
          </w:p>
        </w:tc>
      </w:tr>
      <w:tr w:rsidR="00AA12CF" w14:paraId="71270791" w14:textId="77777777">
        <w:trPr>
          <w:trHeight w:val="400"/>
        </w:trPr>
        <w:tc>
          <w:tcPr>
            <w:tcW w:w="176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9D9BD9" w14:textId="77777777" w:rsidR="00AA12CF" w:rsidRDefault="00AA12CF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D84E" w14:textId="77777777" w:rsidR="00AA12CF" w:rsidRDefault="00E62C06">
            <w:pPr>
              <w:rPr>
                <w:rFonts w:eastAsia="仿宋"/>
                <w:szCs w:val="21"/>
                <w:u w:val="single"/>
              </w:rPr>
            </w:pPr>
            <w:r>
              <w:rPr>
                <w:rFonts w:eastAsia="仿宋"/>
                <w:kern w:val="0"/>
                <w:sz w:val="24"/>
              </w:rPr>
              <w:t>3.</w:t>
            </w:r>
            <w:r>
              <w:rPr>
                <w:rFonts w:eastAsia="仿宋"/>
                <w:kern w:val="0"/>
                <w:sz w:val="24"/>
              </w:rPr>
              <w:t>通讯端口：是否需要网络连接</w:t>
            </w:r>
          </w:p>
        </w:tc>
      </w:tr>
      <w:tr w:rsidR="00AA12CF" w14:paraId="5A36BCD2" w14:textId="77777777">
        <w:trPr>
          <w:trHeight w:val="453"/>
        </w:trPr>
        <w:tc>
          <w:tcPr>
            <w:tcW w:w="176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15A40B6" w14:textId="77777777" w:rsidR="00AA12CF" w:rsidRDefault="00AA12CF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437B" w14:textId="77777777" w:rsidR="00AA12CF" w:rsidRDefault="00E62C06">
            <w:pPr>
              <w:rPr>
                <w:rFonts w:eastAsia="仿宋"/>
                <w:szCs w:val="21"/>
                <w:u w:val="single"/>
              </w:rPr>
            </w:pPr>
            <w:r>
              <w:rPr>
                <w:rFonts w:eastAsia="仿宋"/>
                <w:kern w:val="0"/>
                <w:sz w:val="24"/>
              </w:rPr>
              <w:t>4.</w:t>
            </w:r>
            <w:r>
              <w:rPr>
                <w:rFonts w:eastAsia="仿宋"/>
                <w:kern w:val="0"/>
                <w:sz w:val="24"/>
              </w:rPr>
              <w:t>展位面积需求：</w:t>
            </w:r>
            <w:r>
              <w:rPr>
                <w:rFonts w:eastAsia="仿宋"/>
                <w:kern w:val="0"/>
                <w:sz w:val="24"/>
                <w:u w:val="single"/>
              </w:rPr>
              <w:t xml:space="preserve">             </w:t>
            </w:r>
          </w:p>
        </w:tc>
      </w:tr>
      <w:tr w:rsidR="00AA12CF" w14:paraId="693B3BA9" w14:textId="77777777">
        <w:trPr>
          <w:trHeight w:val="453"/>
        </w:trPr>
        <w:tc>
          <w:tcPr>
            <w:tcW w:w="17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6A254" w14:textId="77777777" w:rsidR="00AA12CF" w:rsidRDefault="00AA12CF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226C" w14:textId="77777777" w:rsidR="00AA12CF" w:rsidRDefault="00E62C06">
            <w:pPr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5.</w:t>
            </w:r>
            <w:r>
              <w:rPr>
                <w:rFonts w:eastAsia="仿宋"/>
                <w:kern w:val="0"/>
                <w:sz w:val="24"/>
              </w:rPr>
              <w:t>其它要求：</w:t>
            </w:r>
            <w:r>
              <w:rPr>
                <w:rFonts w:eastAsia="仿宋"/>
                <w:kern w:val="0"/>
                <w:sz w:val="24"/>
                <w:u w:val="single"/>
              </w:rPr>
              <w:t xml:space="preserve">                 </w:t>
            </w:r>
          </w:p>
        </w:tc>
      </w:tr>
      <w:tr w:rsidR="00AA12CF" w14:paraId="28532F84" w14:textId="77777777">
        <w:trPr>
          <w:trHeight w:val="2061"/>
        </w:trPr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CB11A" w14:textId="77777777" w:rsidR="00AA12CF" w:rsidRDefault="00E62C0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展品详细介绍</w:t>
            </w:r>
          </w:p>
        </w:tc>
        <w:tc>
          <w:tcPr>
            <w:tcW w:w="716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076B" w14:textId="77777777" w:rsidR="00AA12CF" w:rsidRDefault="00E62C06">
            <w:pPr>
              <w:spacing w:line="312" w:lineRule="auto"/>
              <w:rPr>
                <w:rFonts w:eastAsia="仿宋"/>
                <w:color w:val="A6A6A6" w:themeColor="background1" w:themeShade="A6"/>
                <w:sz w:val="24"/>
              </w:rPr>
            </w:pPr>
            <w:r>
              <w:rPr>
                <w:rFonts w:eastAsia="仿宋"/>
                <w:color w:val="A6A6A6" w:themeColor="background1" w:themeShade="A6"/>
                <w:kern w:val="0"/>
                <w:sz w:val="24"/>
              </w:rPr>
              <w:t>涉及主要技术、互动方式及原理简介；效果图或照片（可附表后）；</w:t>
            </w:r>
            <w:r>
              <w:rPr>
                <w:rFonts w:eastAsia="仿宋"/>
                <w:color w:val="A6A6A6" w:themeColor="background1" w:themeShade="A6"/>
                <w:sz w:val="24"/>
              </w:rPr>
              <w:t xml:space="preserve"> </w:t>
            </w:r>
          </w:p>
          <w:p w14:paraId="2ED04699" w14:textId="77777777" w:rsidR="00AA12CF" w:rsidRDefault="00AA12CF">
            <w:pPr>
              <w:spacing w:line="312" w:lineRule="auto"/>
              <w:rPr>
                <w:rFonts w:eastAsia="仿宋"/>
                <w:sz w:val="24"/>
              </w:rPr>
            </w:pPr>
          </w:p>
          <w:p w14:paraId="0731344D" w14:textId="77777777" w:rsidR="00AA12CF" w:rsidRDefault="00AA12CF">
            <w:pPr>
              <w:spacing w:line="312" w:lineRule="auto"/>
              <w:rPr>
                <w:rFonts w:eastAsia="仿宋"/>
                <w:sz w:val="24"/>
              </w:rPr>
            </w:pPr>
          </w:p>
          <w:p w14:paraId="05B023DA" w14:textId="77777777" w:rsidR="00AA12CF" w:rsidRDefault="00AA12CF">
            <w:pPr>
              <w:spacing w:line="312" w:lineRule="auto"/>
              <w:rPr>
                <w:rFonts w:eastAsia="仿宋"/>
                <w:sz w:val="24"/>
              </w:rPr>
            </w:pPr>
          </w:p>
          <w:p w14:paraId="515C064F" w14:textId="77777777" w:rsidR="00AA12CF" w:rsidRDefault="00AA12CF">
            <w:pPr>
              <w:spacing w:line="312" w:lineRule="auto"/>
              <w:rPr>
                <w:rFonts w:eastAsia="仿宋"/>
                <w:sz w:val="24"/>
              </w:rPr>
            </w:pPr>
          </w:p>
          <w:p w14:paraId="526AF3AB" w14:textId="77777777" w:rsidR="00AA12CF" w:rsidRDefault="00AA12CF">
            <w:pPr>
              <w:spacing w:line="312" w:lineRule="auto"/>
              <w:rPr>
                <w:rFonts w:eastAsia="仿宋"/>
                <w:sz w:val="24"/>
              </w:rPr>
            </w:pPr>
          </w:p>
          <w:p w14:paraId="6C12C155" w14:textId="77777777" w:rsidR="00AA12CF" w:rsidRDefault="00E62C06">
            <w:pPr>
              <w:spacing w:line="312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（限</w:t>
            </w:r>
            <w:r>
              <w:rPr>
                <w:rFonts w:eastAsia="仿宋" w:hint="eastAsia"/>
                <w:sz w:val="24"/>
              </w:rPr>
              <w:t>2</w:t>
            </w:r>
            <w:r>
              <w:rPr>
                <w:rFonts w:eastAsia="仿宋"/>
                <w:sz w:val="24"/>
              </w:rPr>
              <w:t>00</w:t>
            </w:r>
            <w:r>
              <w:rPr>
                <w:rFonts w:eastAsia="仿宋"/>
                <w:sz w:val="24"/>
              </w:rPr>
              <w:t>字）</w:t>
            </w:r>
          </w:p>
          <w:p w14:paraId="268FCE65" w14:textId="77777777" w:rsidR="00AA12CF" w:rsidRDefault="00AA12CF">
            <w:pPr>
              <w:spacing w:line="312" w:lineRule="auto"/>
              <w:rPr>
                <w:rFonts w:eastAsia="仿宋"/>
                <w:sz w:val="24"/>
              </w:rPr>
            </w:pPr>
          </w:p>
          <w:p w14:paraId="75EDBD8C" w14:textId="77777777" w:rsidR="00AA12CF" w:rsidRDefault="00AA12CF">
            <w:pPr>
              <w:spacing w:line="312" w:lineRule="auto"/>
              <w:rPr>
                <w:rFonts w:eastAsia="仿宋"/>
                <w:sz w:val="24"/>
              </w:rPr>
            </w:pPr>
          </w:p>
          <w:p w14:paraId="3C8DA14A" w14:textId="77777777" w:rsidR="00AA12CF" w:rsidRDefault="00AA12CF">
            <w:pPr>
              <w:spacing w:line="312" w:lineRule="auto"/>
              <w:rPr>
                <w:rFonts w:eastAsia="仿宋"/>
                <w:sz w:val="24"/>
              </w:rPr>
            </w:pPr>
          </w:p>
          <w:p w14:paraId="2071706C" w14:textId="77777777" w:rsidR="00AA12CF" w:rsidRDefault="00AA12CF">
            <w:pPr>
              <w:spacing w:line="312" w:lineRule="auto"/>
              <w:rPr>
                <w:rFonts w:eastAsia="仿宋"/>
                <w:sz w:val="24"/>
              </w:rPr>
            </w:pPr>
          </w:p>
          <w:p w14:paraId="3AF29F39" w14:textId="77777777" w:rsidR="00AA12CF" w:rsidRDefault="00AA12CF">
            <w:pPr>
              <w:spacing w:line="312" w:lineRule="auto"/>
              <w:rPr>
                <w:rFonts w:eastAsia="仿宋"/>
                <w:sz w:val="24"/>
              </w:rPr>
            </w:pPr>
          </w:p>
          <w:p w14:paraId="08D32C32" w14:textId="77777777" w:rsidR="00AA12CF" w:rsidRDefault="00AA12CF">
            <w:pPr>
              <w:spacing w:line="312" w:lineRule="auto"/>
              <w:rPr>
                <w:rFonts w:eastAsia="仿宋"/>
                <w:sz w:val="24"/>
              </w:rPr>
            </w:pPr>
          </w:p>
        </w:tc>
      </w:tr>
      <w:tr w:rsidR="00AA12CF" w14:paraId="3C1514DF" w14:textId="77777777">
        <w:trPr>
          <w:trHeight w:val="494"/>
        </w:trPr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29B05" w14:textId="77777777" w:rsidR="00AA12CF" w:rsidRDefault="00E62C0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是否提供现场讲解人员</w:t>
            </w:r>
          </w:p>
        </w:tc>
        <w:tc>
          <w:tcPr>
            <w:tcW w:w="716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CDE7" w14:textId="77777777" w:rsidR="00AA12CF" w:rsidRDefault="00E62C06">
            <w:pPr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是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sym w:font="Wingdings" w:char="00A8"/>
            </w:r>
            <w:r>
              <w:rPr>
                <w:rFonts w:eastAsia="仿宋"/>
                <w:kern w:val="0"/>
                <w:sz w:val="24"/>
              </w:rPr>
              <w:t>否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</w:p>
        </w:tc>
      </w:tr>
    </w:tbl>
    <w:p w14:paraId="0FCE95E4" w14:textId="77777777" w:rsidR="00AA12CF" w:rsidRDefault="00AA12CF"/>
    <w:sectPr w:rsidR="00AA12C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701" w:bottom="1440" w:left="1701" w:header="794" w:footer="45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8AED" w14:textId="77777777" w:rsidR="00E91624" w:rsidRDefault="00E91624">
      <w:r>
        <w:separator/>
      </w:r>
    </w:p>
  </w:endnote>
  <w:endnote w:type="continuationSeparator" w:id="0">
    <w:p w14:paraId="0A0B9F22" w14:textId="77777777" w:rsidR="00E91624" w:rsidRDefault="00E9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20F0A45-7207-4983-9314-7DF64B7CEDD2}"/>
    <w:embedBold r:id="rId2" w:subsetted="1" w:fontKey="{8515FF1F-2E9C-4114-AB2B-90B34B35717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86F0A572-4715-4E3C-8455-1B617DE51821}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  <w:embedRegular r:id="rId4" w:subsetted="1" w:fontKey="{CAA46179-A1D5-4B78-BFF3-B4080D96D01C}"/>
    <w:embedBold r:id="rId5" w:subsetted="1" w:fontKey="{21723F74-1E62-49E8-B81D-888F6C51F30F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6" w:subsetted="1" w:fontKey="{7BAC0C4D-E00C-493F-921C-89C0D586E435}"/>
    <w:embedBold r:id="rId7" w:subsetted="1" w:fontKey="{D0F90180-C5E1-435B-9914-A3529750C10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EC8E" w14:textId="77777777" w:rsidR="00AA12CF" w:rsidRDefault="00E62C06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3FFBF1" wp14:editId="65B136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1DD90" w14:textId="77777777" w:rsidR="00AA12CF" w:rsidRDefault="00E62C06">
                          <w:pPr>
                            <w:pStyle w:val="a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FFBF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01DD90" w14:textId="77777777" w:rsidR="00AA12CF" w:rsidRDefault="00E62C06">
                    <w:pPr>
                      <w:pStyle w:val="a6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448F39B" w14:textId="77777777" w:rsidR="00AA12CF" w:rsidRDefault="00AA12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452F" w14:textId="77777777" w:rsidR="00AA12CF" w:rsidRDefault="00E62C0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D826F2" wp14:editId="555AEB4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BBD27" w14:textId="77777777" w:rsidR="00AA12CF" w:rsidRDefault="00E62C06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826F2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16BBD27" w14:textId="77777777" w:rsidR="00AA12CF" w:rsidRDefault="00E62C06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1CD0" w14:textId="77777777" w:rsidR="00E91624" w:rsidRDefault="00E91624">
      <w:r>
        <w:separator/>
      </w:r>
    </w:p>
  </w:footnote>
  <w:footnote w:type="continuationSeparator" w:id="0">
    <w:p w14:paraId="3F2F60EA" w14:textId="77777777" w:rsidR="00E91624" w:rsidRDefault="00E9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8E8B" w14:textId="77777777" w:rsidR="00AA12CF" w:rsidRDefault="00AA12CF">
    <w:pPr>
      <w:pStyle w:val="a8"/>
      <w:pBdr>
        <w:bottom w:val="none" w:sz="0" w:space="0" w:color="auto"/>
      </w:pBdr>
    </w:pPr>
  </w:p>
  <w:p w14:paraId="15CD4B15" w14:textId="77777777" w:rsidR="00AA12CF" w:rsidRDefault="00AA12CF">
    <w:pPr>
      <w:pStyle w:val="a8"/>
      <w:pBdr>
        <w:bottom w:val="none" w:sz="0" w:space="0" w:color="auto"/>
      </w:pBd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2FF6" w14:textId="77777777" w:rsidR="00AA12CF" w:rsidRDefault="00E62C06">
    <w:pPr>
      <w:pStyle w:val="a8"/>
    </w:pPr>
    <w:r>
      <w:rPr>
        <w:noProof/>
      </w:rPr>
      <w:drawing>
        <wp:inline distT="0" distB="0" distL="114300" distR="114300" wp14:anchorId="5A81C053" wp14:editId="3EBC09FE">
          <wp:extent cx="3240405" cy="598805"/>
          <wp:effectExtent l="0" t="0" r="10795" b="10795"/>
          <wp:docPr id="2" name="图片 1" descr="cmeslog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meslogo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040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B9E6FE"/>
    <w:multiLevelType w:val="singleLevel"/>
    <w:tmpl w:val="9CB9E6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5A9B6B1"/>
    <w:multiLevelType w:val="singleLevel"/>
    <w:tmpl w:val="C5A9B6B1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" w15:restartNumberingAfterBreak="0">
    <w:nsid w:val="DBD38838"/>
    <w:multiLevelType w:val="singleLevel"/>
    <w:tmpl w:val="DBD3883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EC496107"/>
    <w:multiLevelType w:val="singleLevel"/>
    <w:tmpl w:val="EC49610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 w16cid:durableId="881790177">
    <w:abstractNumId w:val="0"/>
  </w:num>
  <w:num w:numId="2" w16cid:durableId="1519998606">
    <w:abstractNumId w:val="3"/>
  </w:num>
  <w:num w:numId="3" w16cid:durableId="255603250">
    <w:abstractNumId w:val="1"/>
  </w:num>
  <w:num w:numId="4" w16cid:durableId="1181041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E0MzUzNTC0NDAE0ko6SsGpxcWZ+XkgBYa1AAiJ6kEsAAAA"/>
  </w:docVars>
  <w:rsids>
    <w:rsidRoot w:val="007A43C3"/>
    <w:rsid w:val="00000592"/>
    <w:rsid w:val="00020F7D"/>
    <w:rsid w:val="00027403"/>
    <w:rsid w:val="00031AD0"/>
    <w:rsid w:val="000326FB"/>
    <w:rsid w:val="00036FCA"/>
    <w:rsid w:val="000916BB"/>
    <w:rsid w:val="000A5C8D"/>
    <w:rsid w:val="000B308B"/>
    <w:rsid w:val="000B7992"/>
    <w:rsid w:val="000C5C74"/>
    <w:rsid w:val="000E2FFA"/>
    <w:rsid w:val="000E54B3"/>
    <w:rsid w:val="000F26AA"/>
    <w:rsid w:val="00100A2A"/>
    <w:rsid w:val="00107E51"/>
    <w:rsid w:val="00111FD6"/>
    <w:rsid w:val="00122418"/>
    <w:rsid w:val="00137524"/>
    <w:rsid w:val="00137F6D"/>
    <w:rsid w:val="0014751E"/>
    <w:rsid w:val="00193530"/>
    <w:rsid w:val="00193FF2"/>
    <w:rsid w:val="001B501D"/>
    <w:rsid w:val="001F4010"/>
    <w:rsid w:val="002175E2"/>
    <w:rsid w:val="00226FBD"/>
    <w:rsid w:val="00241CC9"/>
    <w:rsid w:val="00270A83"/>
    <w:rsid w:val="00275D01"/>
    <w:rsid w:val="00293AF1"/>
    <w:rsid w:val="002C38CD"/>
    <w:rsid w:val="002D54BC"/>
    <w:rsid w:val="002E0F40"/>
    <w:rsid w:val="002E3DE3"/>
    <w:rsid w:val="00317E29"/>
    <w:rsid w:val="0032061F"/>
    <w:rsid w:val="00347278"/>
    <w:rsid w:val="003B1D5A"/>
    <w:rsid w:val="003C4360"/>
    <w:rsid w:val="003D3244"/>
    <w:rsid w:val="003D421E"/>
    <w:rsid w:val="003D4E84"/>
    <w:rsid w:val="003D5ED4"/>
    <w:rsid w:val="003F71A2"/>
    <w:rsid w:val="00421752"/>
    <w:rsid w:val="00421C92"/>
    <w:rsid w:val="004525F7"/>
    <w:rsid w:val="00475A4D"/>
    <w:rsid w:val="0048300C"/>
    <w:rsid w:val="004854A5"/>
    <w:rsid w:val="00485989"/>
    <w:rsid w:val="00487AE2"/>
    <w:rsid w:val="00490FC5"/>
    <w:rsid w:val="004A21EB"/>
    <w:rsid w:val="004B161A"/>
    <w:rsid w:val="004E481B"/>
    <w:rsid w:val="004F772D"/>
    <w:rsid w:val="00526601"/>
    <w:rsid w:val="00526684"/>
    <w:rsid w:val="005428EE"/>
    <w:rsid w:val="00546E86"/>
    <w:rsid w:val="00553909"/>
    <w:rsid w:val="005560EF"/>
    <w:rsid w:val="00571604"/>
    <w:rsid w:val="00571F39"/>
    <w:rsid w:val="005759B4"/>
    <w:rsid w:val="005762B0"/>
    <w:rsid w:val="00581319"/>
    <w:rsid w:val="005A0AC3"/>
    <w:rsid w:val="005E7A82"/>
    <w:rsid w:val="005F7847"/>
    <w:rsid w:val="00614545"/>
    <w:rsid w:val="00616765"/>
    <w:rsid w:val="0062343B"/>
    <w:rsid w:val="00636218"/>
    <w:rsid w:val="00681C81"/>
    <w:rsid w:val="006B3968"/>
    <w:rsid w:val="007402C2"/>
    <w:rsid w:val="007519EB"/>
    <w:rsid w:val="007549A5"/>
    <w:rsid w:val="00761F6D"/>
    <w:rsid w:val="007668F7"/>
    <w:rsid w:val="00770798"/>
    <w:rsid w:val="007806DC"/>
    <w:rsid w:val="007839D4"/>
    <w:rsid w:val="007A43C3"/>
    <w:rsid w:val="007B384E"/>
    <w:rsid w:val="007C38CE"/>
    <w:rsid w:val="007C6865"/>
    <w:rsid w:val="007D1C6E"/>
    <w:rsid w:val="008019BE"/>
    <w:rsid w:val="008255D1"/>
    <w:rsid w:val="00825FAA"/>
    <w:rsid w:val="008322C4"/>
    <w:rsid w:val="00840907"/>
    <w:rsid w:val="008474DB"/>
    <w:rsid w:val="008B57FA"/>
    <w:rsid w:val="008F200A"/>
    <w:rsid w:val="009168B0"/>
    <w:rsid w:val="00932520"/>
    <w:rsid w:val="009343CA"/>
    <w:rsid w:val="00956F18"/>
    <w:rsid w:val="009618EC"/>
    <w:rsid w:val="00961C72"/>
    <w:rsid w:val="009645E2"/>
    <w:rsid w:val="009A4481"/>
    <w:rsid w:val="009A4707"/>
    <w:rsid w:val="009B6AFE"/>
    <w:rsid w:val="009D4135"/>
    <w:rsid w:val="009E38F7"/>
    <w:rsid w:val="00A14ACC"/>
    <w:rsid w:val="00A22BC7"/>
    <w:rsid w:val="00A23A9B"/>
    <w:rsid w:val="00A27F5D"/>
    <w:rsid w:val="00A41DDF"/>
    <w:rsid w:val="00A537FB"/>
    <w:rsid w:val="00A62FBD"/>
    <w:rsid w:val="00A70B0D"/>
    <w:rsid w:val="00A77563"/>
    <w:rsid w:val="00A8697A"/>
    <w:rsid w:val="00A90611"/>
    <w:rsid w:val="00A97D52"/>
    <w:rsid w:val="00AA12CF"/>
    <w:rsid w:val="00AA3812"/>
    <w:rsid w:val="00AB1E61"/>
    <w:rsid w:val="00AC0B57"/>
    <w:rsid w:val="00AD0874"/>
    <w:rsid w:val="00AD1608"/>
    <w:rsid w:val="00AD53E1"/>
    <w:rsid w:val="00AE797D"/>
    <w:rsid w:val="00B00CDE"/>
    <w:rsid w:val="00B167A0"/>
    <w:rsid w:val="00B16D22"/>
    <w:rsid w:val="00B36967"/>
    <w:rsid w:val="00B66D15"/>
    <w:rsid w:val="00B71CD9"/>
    <w:rsid w:val="00B85215"/>
    <w:rsid w:val="00BA34F8"/>
    <w:rsid w:val="00BB0BDC"/>
    <w:rsid w:val="00BB51AC"/>
    <w:rsid w:val="00BC71E1"/>
    <w:rsid w:val="00BE6948"/>
    <w:rsid w:val="00C47F13"/>
    <w:rsid w:val="00C50E6B"/>
    <w:rsid w:val="00C705C6"/>
    <w:rsid w:val="00C708D0"/>
    <w:rsid w:val="00CB2AC1"/>
    <w:rsid w:val="00CB3A82"/>
    <w:rsid w:val="00CE0A23"/>
    <w:rsid w:val="00D0229F"/>
    <w:rsid w:val="00D0447F"/>
    <w:rsid w:val="00D056A5"/>
    <w:rsid w:val="00D15753"/>
    <w:rsid w:val="00D432A6"/>
    <w:rsid w:val="00D522EF"/>
    <w:rsid w:val="00D63DBC"/>
    <w:rsid w:val="00D66AA1"/>
    <w:rsid w:val="00DA17D6"/>
    <w:rsid w:val="00DA6E4D"/>
    <w:rsid w:val="00DC3BDC"/>
    <w:rsid w:val="00DC5A14"/>
    <w:rsid w:val="00DD2119"/>
    <w:rsid w:val="00DF33EE"/>
    <w:rsid w:val="00E0150E"/>
    <w:rsid w:val="00E174AC"/>
    <w:rsid w:val="00E21438"/>
    <w:rsid w:val="00E472B7"/>
    <w:rsid w:val="00E56FAD"/>
    <w:rsid w:val="00E62C06"/>
    <w:rsid w:val="00E91624"/>
    <w:rsid w:val="00EC6490"/>
    <w:rsid w:val="00EE297D"/>
    <w:rsid w:val="00EF68C8"/>
    <w:rsid w:val="00EF7690"/>
    <w:rsid w:val="00F03EF8"/>
    <w:rsid w:val="00F17F01"/>
    <w:rsid w:val="00F45E4B"/>
    <w:rsid w:val="00F73EDB"/>
    <w:rsid w:val="00FC12BC"/>
    <w:rsid w:val="00FD1B1B"/>
    <w:rsid w:val="00FD6A82"/>
    <w:rsid w:val="07C32356"/>
    <w:rsid w:val="0E806ACC"/>
    <w:rsid w:val="109F6C09"/>
    <w:rsid w:val="120C7329"/>
    <w:rsid w:val="12EB3CF0"/>
    <w:rsid w:val="13AF4D1D"/>
    <w:rsid w:val="13F56528"/>
    <w:rsid w:val="15A308B2"/>
    <w:rsid w:val="16F21AF1"/>
    <w:rsid w:val="16F85622"/>
    <w:rsid w:val="16FD78D2"/>
    <w:rsid w:val="19BB522B"/>
    <w:rsid w:val="1CAB4C1C"/>
    <w:rsid w:val="1CD13F56"/>
    <w:rsid w:val="1D2563F8"/>
    <w:rsid w:val="1D5C7CC4"/>
    <w:rsid w:val="1D944203"/>
    <w:rsid w:val="210E7527"/>
    <w:rsid w:val="21B73937"/>
    <w:rsid w:val="225B679C"/>
    <w:rsid w:val="25BC404B"/>
    <w:rsid w:val="27985B85"/>
    <w:rsid w:val="27E40FE2"/>
    <w:rsid w:val="286E4D4F"/>
    <w:rsid w:val="28CD7CC8"/>
    <w:rsid w:val="2D63405B"/>
    <w:rsid w:val="2E915A3A"/>
    <w:rsid w:val="2ED8260D"/>
    <w:rsid w:val="31D06C5E"/>
    <w:rsid w:val="31FF6116"/>
    <w:rsid w:val="331E74C9"/>
    <w:rsid w:val="343C3F54"/>
    <w:rsid w:val="349B486A"/>
    <w:rsid w:val="34C71CB2"/>
    <w:rsid w:val="36F41EFD"/>
    <w:rsid w:val="389425F2"/>
    <w:rsid w:val="3C110E41"/>
    <w:rsid w:val="424E5A48"/>
    <w:rsid w:val="435B43F6"/>
    <w:rsid w:val="476B0980"/>
    <w:rsid w:val="50025BF9"/>
    <w:rsid w:val="549F7EBB"/>
    <w:rsid w:val="57C9597B"/>
    <w:rsid w:val="58533F8A"/>
    <w:rsid w:val="5B0A0784"/>
    <w:rsid w:val="5BF64EFD"/>
    <w:rsid w:val="5ECA1FD8"/>
    <w:rsid w:val="5F4E49B7"/>
    <w:rsid w:val="60F93637"/>
    <w:rsid w:val="634C7460"/>
    <w:rsid w:val="688C4668"/>
    <w:rsid w:val="69C320CF"/>
    <w:rsid w:val="6CE14618"/>
    <w:rsid w:val="71322648"/>
    <w:rsid w:val="73D0412F"/>
    <w:rsid w:val="73D56FFD"/>
    <w:rsid w:val="764F3097"/>
    <w:rsid w:val="7CA97288"/>
    <w:rsid w:val="7E55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23F22"/>
  <w15:docId w15:val="{31C39D63-2553-4317-A638-BE4284C9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ind w:firstLineChars="200" w:firstLine="200"/>
      <w:jc w:val="left"/>
      <w:outlineLvl w:val="2"/>
    </w:pPr>
    <w:rPr>
      <w:rFonts w:ascii="Cambria" w:eastAsia="黑体" w:hAnsi="Cambria"/>
      <w:color w:val="000000"/>
      <w:sz w:val="31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30">
    <w:name w:val="标题 3 字符"/>
    <w:link w:val="3"/>
    <w:uiPriority w:val="9"/>
    <w:qFormat/>
    <w:rPr>
      <w:rFonts w:ascii="Cambria" w:eastAsia="黑体" w:hAnsi="Cambria"/>
      <w:color w:val="000000"/>
      <w:kern w:val="2"/>
      <w:sz w:val="31"/>
      <w:szCs w:val="32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c">
    <w:name w:val="正文文本_"/>
    <w:link w:val="1"/>
    <w:qFormat/>
    <w:rPr>
      <w:rFonts w:ascii="MingLiU" w:eastAsia="MingLiU" w:hAnsi="MingLiU" w:cs="MingLiU"/>
      <w:sz w:val="30"/>
      <w:szCs w:val="30"/>
      <w:lang w:val="zh-TW" w:eastAsia="zh-TW" w:bidi="zh-TW"/>
    </w:rPr>
  </w:style>
  <w:style w:type="paragraph" w:customStyle="1" w:styleId="1">
    <w:name w:val="正文文本1"/>
    <w:basedOn w:val="a"/>
    <w:link w:val="ac"/>
    <w:qFormat/>
    <w:pPr>
      <w:spacing w:line="403" w:lineRule="auto"/>
      <w:ind w:firstLine="400"/>
      <w:jc w:val="left"/>
    </w:pPr>
    <w:rPr>
      <w:rFonts w:ascii="MingLiU" w:eastAsia="MingLiU" w:hAnsi="MingLiU" w:cs="MingLiU"/>
      <w:kern w:val="0"/>
      <w:sz w:val="30"/>
      <w:szCs w:val="30"/>
      <w:lang w:val="zh-TW" w:eastAsia="zh-TW" w:bidi="zh-TW"/>
    </w:rPr>
  </w:style>
  <w:style w:type="character" w:customStyle="1" w:styleId="Style16">
    <w:name w:val="_Style 16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exampl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mam.org.cn/news.asp?id=200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1069</Words>
  <Characters>1155</Characters>
  <Application>Microsoft Office Word</Application>
  <DocSecurity>0</DocSecurity>
  <Lines>96</Lines>
  <Paragraphs>105</Paragraphs>
  <ScaleCrop>false</ScaleCrop>
  <Company>cmes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cmes</dc:creator>
  <cp:lastModifiedBy>liuyl@cmes.org</cp:lastModifiedBy>
  <cp:revision>2</cp:revision>
  <cp:lastPrinted>2016-10-19T04:36:00Z</cp:lastPrinted>
  <dcterms:created xsi:type="dcterms:W3CDTF">2025-10-20T02:22:00Z</dcterms:created>
  <dcterms:modified xsi:type="dcterms:W3CDTF">2025-10-20T02:22:00Z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eyJoZGlkIjoiMjcyM2FkMDBhNDcwZTJhYzJiZGRkYzBlYTExMGY0MTAiLCJ1c2VySWQiOiIxNjIxMDk3OTcyIn0=</vt:lpwstr>
  </property>
  <property fmtid="{D5CDD505-2E9C-101B-9397-08002B2CF9AE}" pid="3" name="KSOProductBuildVer">
    <vt:lpwstr>2052-12.1.0.20305</vt:lpwstr>
  </property>
  <property fmtid="{D5CDD505-2E9C-101B-9397-08002B2CF9AE}" pid="4" name="ICV">
    <vt:lpwstr>A923BEB3A2EB473FA8B7901AA0534D23_13</vt:lpwstr>
  </property>
</Properties>
</file>